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before="0" w:lineRule="auto"/>
        <w:jc w:val="center"/>
        <w:rPr>
          <w:b w:val="1"/>
        </w:rPr>
      </w:pPr>
      <w:bookmarkStart w:colFirst="0" w:colLast="0" w:name="_heading=h.gjdgxs" w:id="0"/>
      <w:bookmarkEnd w:id="0"/>
      <w:r w:rsidDel="00000000" w:rsidR="00000000" w:rsidRPr="00000000">
        <w:rPr>
          <w:b w:val="1"/>
          <w:sz w:val="34"/>
          <w:szCs w:val="34"/>
          <w:rtl w:val="0"/>
        </w:rPr>
        <w:t xml:space="preserve">Standard Operating Procedure – General Contractors</w:t>
      </w:r>
      <w:r w:rsidDel="00000000" w:rsidR="00000000" w:rsidRPr="00000000">
        <w:rPr>
          <w:rtl w:val="0"/>
        </w:rPr>
      </w:r>
    </w:p>
    <w:p w:rsidR="00000000" w:rsidDel="00000000" w:rsidP="00000000" w:rsidRDefault="00000000" w:rsidRPr="00000000" w14:paraId="00000002">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b w:val="1"/>
          <w:sz w:val="22"/>
          <w:szCs w:val="22"/>
        </w:rPr>
      </w:pPr>
      <w:bookmarkStart w:colFirst="0" w:colLast="0" w:name="_heading=h.30j0zll" w:id="1"/>
      <w:bookmarkEnd w:id="1"/>
      <w:r w:rsidDel="00000000" w:rsidR="00000000" w:rsidRPr="00000000">
        <w:rPr>
          <w:b w:val="1"/>
          <w:sz w:val="22"/>
          <w:szCs w:val="22"/>
          <w:rtl w:val="0"/>
        </w:rPr>
        <w:t xml:space="preserve">Important Company Settings and Configuration Setup </w:t>
      </w:r>
    </w:p>
    <w:p w:rsidR="00000000" w:rsidDel="00000000" w:rsidP="00000000" w:rsidRDefault="00000000" w:rsidRPr="00000000" w14:paraId="00000003">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b w:val="1"/>
          <w:sz w:val="22"/>
          <w:szCs w:val="22"/>
        </w:rPr>
      </w:pPr>
      <w:r w:rsidDel="00000000" w:rsidR="00000000" w:rsidRPr="00000000">
        <w:rPr>
          <w:color w:val="595a59"/>
          <w:sz w:val="20"/>
          <w:szCs w:val="20"/>
          <w:rtl w:val="0"/>
        </w:rPr>
        <w:t xml:space="preserve">The below are to be configured and managed by your companies *</w:t>
      </w:r>
      <w:hyperlink r:id="rId7">
        <w:r w:rsidDel="00000000" w:rsidR="00000000" w:rsidRPr="00000000">
          <w:rPr>
            <w:color w:val="1155cc"/>
            <w:sz w:val="20"/>
            <w:szCs w:val="20"/>
            <w:u w:val="single"/>
            <w:rtl w:val="0"/>
          </w:rPr>
          <w:t xml:space="preserve">Procore Administrator</w:t>
        </w:r>
      </w:hyperlink>
      <w:r w:rsidDel="00000000" w:rsidR="00000000" w:rsidRPr="00000000">
        <w:rPr>
          <w:color w:val="1155cc"/>
          <w:sz w:val="20"/>
          <w:szCs w:val="20"/>
          <w:rtl w:val="0"/>
        </w:rPr>
        <w:t xml:space="preserve"> </w:t>
      </w:r>
      <w:r w:rsidDel="00000000" w:rsidR="00000000" w:rsidRPr="00000000">
        <w:rPr>
          <w:color w:val="595a59"/>
          <w:sz w:val="20"/>
          <w:szCs w:val="20"/>
          <w:rtl w:val="0"/>
        </w:rPr>
        <w:t xml:space="preserve">(aka Company Admins) are key in facilitating Procore tools with users in their company. </w:t>
      </w:r>
      <w:r w:rsidDel="00000000" w:rsidR="00000000" w:rsidRPr="00000000">
        <w:rPr>
          <w:rtl w:val="0"/>
        </w:rPr>
      </w:r>
    </w:p>
    <w:p w:rsidR="00000000" w:rsidDel="00000000" w:rsidP="00000000" w:rsidRDefault="00000000" w:rsidRPr="00000000" w14:paraId="00000004">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b w:val="1"/>
          <w:color w:val="595a59"/>
          <w:sz w:val="20"/>
          <w:szCs w:val="20"/>
        </w:rPr>
      </w:pPr>
      <w:r w:rsidDel="00000000" w:rsidR="00000000" w:rsidRPr="00000000">
        <w:rPr>
          <w:b w:val="1"/>
          <w:color w:val="f47e42"/>
          <w:sz w:val="20"/>
          <w:szCs w:val="20"/>
          <w:rtl w:val="0"/>
        </w:rPr>
        <w:t xml:space="preserve">Company Admin Tool:</w:t>
      </w:r>
      <w:r w:rsidDel="00000000" w:rsidR="00000000" w:rsidRPr="00000000">
        <w:rPr>
          <w:b w:val="1"/>
          <w:color w:val="595a59"/>
          <w:sz w:val="20"/>
          <w:szCs w:val="20"/>
          <w:rtl w:val="0"/>
        </w:rPr>
        <w:t xml:space="preserve"> </w:t>
      </w:r>
      <w:r w:rsidDel="00000000" w:rsidR="00000000" w:rsidRPr="00000000">
        <w:rPr>
          <w:color w:val="595a59"/>
          <w:sz w:val="20"/>
          <w:szCs w:val="20"/>
          <w:rtl w:val="0"/>
        </w:rPr>
        <w:t xml:space="preserve">Procore's </w:t>
      </w:r>
      <w:hyperlink r:id="rId8">
        <w:r w:rsidDel="00000000" w:rsidR="00000000" w:rsidRPr="00000000">
          <w:rPr>
            <w:color w:val="1155cc"/>
            <w:sz w:val="20"/>
            <w:szCs w:val="20"/>
            <w:u w:val="single"/>
            <w:rtl w:val="0"/>
          </w:rPr>
          <w:t xml:space="preserve">Company Level Admin</w:t>
        </w:r>
      </w:hyperlink>
      <w:r w:rsidDel="00000000" w:rsidR="00000000" w:rsidRPr="00000000">
        <w:rPr>
          <w:color w:val="595a59"/>
          <w:sz w:val="20"/>
          <w:szCs w:val="20"/>
          <w:rtl w:val="0"/>
        </w:rPr>
        <w:t xml:space="preserve"> tool is designed to be used by the limited number of individuals within your enterprise who are responsible for managing the Procore application for your organization. With this tool, your company's designated Procore Administrators can configure a variety of preferences and settings to tailor Procore's construction management environment to suit your organization's business-specific needs, processes, and workflows.</w:t>
      </w:r>
      <w:r w:rsidDel="00000000" w:rsidR="00000000" w:rsidRPr="00000000">
        <w:rPr>
          <w:b w:val="1"/>
          <w:color w:val="595a59"/>
          <w:sz w:val="20"/>
          <w:szCs w:val="20"/>
          <w:rtl w:val="0"/>
        </w:rPr>
        <w:t xml:space="preserve"> </w:t>
      </w:r>
    </w:p>
    <w:p w:rsidR="00000000" w:rsidDel="00000000" w:rsidP="00000000" w:rsidRDefault="00000000" w:rsidRPr="00000000" w14:paraId="00000005">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color w:val="595a59"/>
          <w:sz w:val="20"/>
          <w:szCs w:val="20"/>
        </w:rPr>
      </w:pPr>
      <w:r w:rsidDel="00000000" w:rsidR="00000000" w:rsidRPr="00000000">
        <w:rPr>
          <w:b w:val="1"/>
          <w:color w:val="f47e42"/>
          <w:sz w:val="20"/>
          <w:szCs w:val="20"/>
          <w:rtl w:val="0"/>
        </w:rPr>
        <w:t xml:space="preserve">Permissions Tool: </w:t>
      </w:r>
      <w:r w:rsidDel="00000000" w:rsidR="00000000" w:rsidRPr="00000000">
        <w:rPr>
          <w:color w:val="595a59"/>
          <w:sz w:val="20"/>
          <w:szCs w:val="20"/>
          <w:rtl w:val="0"/>
        </w:rPr>
        <w:t xml:space="preserve">Procore's Company level </w:t>
      </w:r>
      <w:hyperlink r:id="rId9">
        <w:r w:rsidDel="00000000" w:rsidR="00000000" w:rsidRPr="00000000">
          <w:rPr>
            <w:color w:val="1155cc"/>
            <w:sz w:val="20"/>
            <w:szCs w:val="20"/>
            <w:u w:val="single"/>
            <w:rtl w:val="0"/>
          </w:rPr>
          <w:t xml:space="preserve">Permissions Tool</w:t>
        </w:r>
      </w:hyperlink>
      <w:r w:rsidDel="00000000" w:rsidR="00000000" w:rsidRPr="00000000">
        <w:rPr>
          <w:color w:val="595a59"/>
          <w:sz w:val="20"/>
          <w:szCs w:val="20"/>
          <w:rtl w:val="0"/>
        </w:rPr>
        <w:t xml:space="preserve"> gives your organization the ability to efficiently manage user access to Project level tools using permission templates. </w:t>
      </w:r>
    </w:p>
    <w:p w:rsidR="00000000" w:rsidDel="00000000" w:rsidP="00000000" w:rsidRDefault="00000000" w:rsidRPr="00000000" w14:paraId="00000006">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b w:val="1"/>
          <w:color w:val="595a59"/>
          <w:sz w:val="20"/>
          <w:szCs w:val="20"/>
        </w:rPr>
      </w:pPr>
      <w:r w:rsidDel="00000000" w:rsidR="00000000" w:rsidRPr="00000000">
        <w:rPr>
          <w:b w:val="1"/>
          <w:color w:val="f47e42"/>
          <w:sz w:val="20"/>
          <w:szCs w:val="20"/>
          <w:rtl w:val="0"/>
        </w:rPr>
        <w:t xml:space="preserve">Company Level Directory: </w:t>
      </w:r>
      <w:r w:rsidDel="00000000" w:rsidR="00000000" w:rsidRPr="00000000">
        <w:rPr>
          <w:color w:val="595a59"/>
          <w:sz w:val="20"/>
          <w:szCs w:val="20"/>
          <w:rtl w:val="0"/>
        </w:rPr>
        <w:t xml:space="preserve">Create, import, and store an unlimited number of contacts in Procore. Users who have been assigned 'Admin' permissions to this tool can add contacts for your employees, team members, subcontractors, suppliers, and vendors. In addition, </w:t>
      </w:r>
      <w:hyperlink r:id="rId10">
        <w:r w:rsidDel="00000000" w:rsidR="00000000" w:rsidRPr="00000000">
          <w:rPr>
            <w:color w:val="1155cc"/>
            <w:sz w:val="20"/>
            <w:szCs w:val="20"/>
            <w:u w:val="single"/>
            <w:rtl w:val="0"/>
          </w:rPr>
          <w:t xml:space="preserve">Directory Tool </w:t>
        </w:r>
      </w:hyperlink>
      <w:r w:rsidDel="00000000" w:rsidR="00000000" w:rsidRPr="00000000">
        <w:rPr>
          <w:color w:val="595a59"/>
          <w:sz w:val="20"/>
          <w:szCs w:val="20"/>
          <w:rtl w:val="0"/>
        </w:rPr>
        <w:t xml:space="preserve"> Admins can invite contacts to join Procore as end users, as well as set access permissions to different Procore tools.</w:t>
      </w:r>
      <w:r w:rsidDel="00000000" w:rsidR="00000000" w:rsidRPr="00000000">
        <w:rPr>
          <w:b w:val="1"/>
          <w:color w:val="595a59"/>
          <w:sz w:val="20"/>
          <w:szCs w:val="20"/>
          <w:rtl w:val="0"/>
        </w:rPr>
        <w:t xml:space="preserve"> </w:t>
      </w:r>
    </w:p>
    <w:p w:rsidR="00000000" w:rsidDel="00000000" w:rsidP="00000000" w:rsidRDefault="00000000" w:rsidRPr="00000000" w14:paraId="00000007">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color w:val="595a59"/>
          <w:sz w:val="20"/>
          <w:szCs w:val="20"/>
        </w:rPr>
      </w:pPr>
      <w:r w:rsidDel="00000000" w:rsidR="00000000" w:rsidRPr="00000000">
        <w:rPr>
          <w:b w:val="1"/>
          <w:color w:val="f47e42"/>
          <w:sz w:val="20"/>
          <w:szCs w:val="20"/>
          <w:rtl w:val="0"/>
        </w:rPr>
        <w:t xml:space="preserve">Company Level Reports:</w:t>
      </w:r>
      <w:r w:rsidDel="00000000" w:rsidR="00000000" w:rsidRPr="00000000">
        <w:rPr>
          <w:b w:val="1"/>
          <w:color w:val="595a59"/>
          <w:sz w:val="20"/>
          <w:szCs w:val="20"/>
          <w:rtl w:val="0"/>
        </w:rPr>
        <w:t xml:space="preserve"> </w:t>
      </w:r>
      <w:r w:rsidDel="00000000" w:rsidR="00000000" w:rsidRPr="00000000">
        <w:rPr>
          <w:color w:val="595a59"/>
          <w:sz w:val="20"/>
          <w:szCs w:val="20"/>
          <w:rtl w:val="0"/>
        </w:rPr>
        <w:t xml:space="preserve">Procore's </w:t>
      </w:r>
      <w:hyperlink r:id="rId11">
        <w:r w:rsidDel="00000000" w:rsidR="00000000" w:rsidRPr="00000000">
          <w:rPr>
            <w:color w:val="1155cc"/>
            <w:sz w:val="20"/>
            <w:szCs w:val="20"/>
            <w:u w:val="single"/>
            <w:rtl w:val="0"/>
          </w:rPr>
          <w:t xml:space="preserve">Company Level Reports Tool</w:t>
        </w:r>
      </w:hyperlink>
      <w:r w:rsidDel="00000000" w:rsidR="00000000" w:rsidRPr="00000000">
        <w:rPr>
          <w:color w:val="595a59"/>
          <w:sz w:val="20"/>
          <w:szCs w:val="20"/>
          <w:rtl w:val="0"/>
        </w:rPr>
        <w:t xml:space="preserve"> provides your company with access to a variety of canned reports detailing your company's Procore datasets--everything from high-level project overviews to company-wide timecard information. The tool also lets users with 'Admin' level permissions build detailed custom reports, as well as to narrow down on more precise detail using the project rollup reporting feature.</w:t>
      </w:r>
    </w:p>
    <w:p w:rsidR="00000000" w:rsidDel="00000000" w:rsidP="00000000" w:rsidRDefault="00000000" w:rsidRPr="00000000" w14:paraId="00000008">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color w:val="595a59"/>
          <w:sz w:val="20"/>
          <w:szCs w:val="20"/>
        </w:rPr>
      </w:pPr>
      <w:r w:rsidDel="00000000" w:rsidR="00000000" w:rsidRPr="00000000">
        <w:rPr>
          <w:b w:val="1"/>
          <w:color w:val="f47e42"/>
          <w:sz w:val="20"/>
          <w:szCs w:val="20"/>
          <w:rtl w:val="0"/>
        </w:rPr>
        <w:t xml:space="preserve">Company Level Inspections:</w:t>
      </w:r>
      <w:r w:rsidDel="00000000" w:rsidR="00000000" w:rsidRPr="00000000">
        <w:rPr>
          <w:b w:val="1"/>
          <w:color w:val="595a59"/>
          <w:sz w:val="20"/>
          <w:szCs w:val="20"/>
          <w:rtl w:val="0"/>
        </w:rPr>
        <w:t xml:space="preserve"> </w:t>
      </w:r>
      <w:r w:rsidDel="00000000" w:rsidR="00000000" w:rsidRPr="00000000">
        <w:rPr>
          <w:color w:val="595a59"/>
          <w:sz w:val="20"/>
          <w:szCs w:val="20"/>
          <w:rtl w:val="0"/>
        </w:rPr>
        <w:t xml:space="preserve">Procore's </w:t>
      </w:r>
      <w:hyperlink r:id="rId12">
        <w:r w:rsidDel="00000000" w:rsidR="00000000" w:rsidRPr="00000000">
          <w:rPr>
            <w:color w:val="1155cc"/>
            <w:sz w:val="20"/>
            <w:szCs w:val="20"/>
            <w:u w:val="single"/>
            <w:rtl w:val="0"/>
          </w:rPr>
          <w:t xml:space="preserve">Company Level Inspections</w:t>
        </w:r>
      </w:hyperlink>
      <w:r w:rsidDel="00000000" w:rsidR="00000000" w:rsidRPr="00000000">
        <w:rPr>
          <w:color w:val="595a59"/>
          <w:sz w:val="20"/>
          <w:szCs w:val="20"/>
          <w:rtl w:val="0"/>
        </w:rPr>
        <w:t xml:space="preserve"> tool provides your organization with an easy way to create a comprehensive set of boilerplate inspection checklists that can be reused and customized on individual construction projects. </w:t>
      </w:r>
    </w:p>
    <w:p w:rsidR="00000000" w:rsidDel="00000000" w:rsidP="00000000" w:rsidRDefault="00000000" w:rsidRPr="00000000" w14:paraId="00000009">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b w:val="1"/>
          <w:sz w:val="22"/>
          <w:szCs w:val="22"/>
        </w:rPr>
      </w:pPr>
      <w:r w:rsidDel="00000000" w:rsidR="00000000" w:rsidRPr="00000000">
        <w:rPr>
          <w:b w:val="1"/>
          <w:color w:val="f47e42"/>
          <w:sz w:val="20"/>
          <w:szCs w:val="20"/>
          <w:rtl w:val="0"/>
        </w:rPr>
        <w:t xml:space="preserve">Prequalifications</w:t>
      </w:r>
      <w:r w:rsidDel="00000000" w:rsidR="00000000" w:rsidRPr="00000000">
        <w:rPr>
          <w:b w:val="1"/>
          <w:color w:val="595a59"/>
          <w:sz w:val="20"/>
          <w:szCs w:val="20"/>
          <w:rtl w:val="0"/>
        </w:rPr>
        <w:t xml:space="preserve">: </w:t>
      </w:r>
      <w:r w:rsidDel="00000000" w:rsidR="00000000" w:rsidRPr="00000000">
        <w:rPr>
          <w:color w:val="595a59"/>
          <w:sz w:val="20"/>
          <w:szCs w:val="20"/>
          <w:rtl w:val="0"/>
        </w:rPr>
        <w:t xml:space="preserve">Procore's Company level </w:t>
      </w:r>
      <w:hyperlink r:id="rId13">
        <w:r w:rsidDel="00000000" w:rsidR="00000000" w:rsidRPr="00000000">
          <w:rPr>
            <w:color w:val="1155cc"/>
            <w:sz w:val="20"/>
            <w:szCs w:val="20"/>
            <w:u w:val="single"/>
            <w:rtl w:val="0"/>
          </w:rPr>
          <w:t xml:space="preserve">Prequalifications</w:t>
        </w:r>
      </w:hyperlink>
      <w:r w:rsidDel="00000000" w:rsidR="00000000" w:rsidRPr="00000000">
        <w:rPr>
          <w:color w:val="595a59"/>
          <w:sz w:val="20"/>
          <w:szCs w:val="20"/>
          <w:rtl w:val="0"/>
        </w:rPr>
        <w:t xml:space="preserve"> tool gives users the ability to extensively evaluate their companies. This helps to make sure that users best interests are protected and financial risks are minimized.</w:t>
      </w:r>
      <w:r w:rsidDel="00000000" w:rsidR="00000000" w:rsidRPr="00000000">
        <w:rPr>
          <w:rtl w:val="0"/>
        </w:rPr>
      </w:r>
    </w:p>
    <w:p w:rsidR="00000000" w:rsidDel="00000000" w:rsidP="00000000" w:rsidRDefault="00000000" w:rsidRPr="00000000" w14:paraId="0000000A">
      <w:pPr>
        <w:pBdr>
          <w:top w:color="000000" w:space="1" w:sz="12" w:val="single"/>
          <w:left w:color="000000" w:space="4" w:sz="12" w:val="single"/>
          <w:bottom w:color="000000" w:space="1" w:sz="12" w:val="single"/>
          <w:right w:color="000000" w:space="4" w:sz="12" w:val="single"/>
        </w:pBdr>
        <w:spacing w:after="120" w:lineRule="auto"/>
        <w:rPr>
          <w:color w:val="595a59"/>
          <w:sz w:val="16"/>
          <w:szCs w:val="16"/>
        </w:rPr>
      </w:pPr>
      <w:r w:rsidDel="00000000" w:rsidR="00000000" w:rsidRPr="00000000">
        <w:rPr>
          <w:color w:val="595a59"/>
          <w:sz w:val="16"/>
          <w:szCs w:val="16"/>
          <w:rtl w:val="0"/>
        </w:rPr>
        <w:t xml:space="preserve">*Procore Certification: </w:t>
      </w:r>
      <w:hyperlink r:id="rId14">
        <w:r w:rsidDel="00000000" w:rsidR="00000000" w:rsidRPr="00000000">
          <w:rPr>
            <w:color w:val="0000ff"/>
            <w:sz w:val="16"/>
            <w:szCs w:val="16"/>
            <w:u w:val="single"/>
            <w:rtl w:val="0"/>
          </w:rPr>
          <w:t xml:space="preserve">Procore Administrator</w:t>
        </w:r>
      </w:hyperlink>
      <w:r w:rsidDel="00000000" w:rsidR="00000000" w:rsidRPr="00000000">
        <w:rPr>
          <w:rtl w:val="0"/>
        </w:rPr>
      </w:r>
    </w:p>
    <w:p w:rsidR="00000000" w:rsidDel="00000000" w:rsidP="00000000" w:rsidRDefault="00000000" w:rsidRPr="00000000" w14:paraId="0000000B">
      <w:pPr>
        <w:pStyle w:val="Heading1"/>
        <w:keepNext w:val="0"/>
        <w:keepLines w:val="0"/>
        <w:widowControl w:val="0"/>
        <w:spacing w:before="0" w:lineRule="auto"/>
        <w:jc w:val="both"/>
        <w:rPr>
          <w:color w:val="595a59"/>
          <w:sz w:val="20"/>
          <w:szCs w:val="20"/>
        </w:rPr>
      </w:pPr>
      <w:bookmarkStart w:colFirst="0" w:colLast="0" w:name="_heading=h.1fob9te" w:id="2"/>
      <w:bookmarkEnd w:id="2"/>
      <w:r w:rsidDel="00000000" w:rsidR="00000000" w:rsidRPr="00000000">
        <w:rPr>
          <w:b w:val="1"/>
          <w:color w:val="f47e42"/>
          <w:sz w:val="24"/>
          <w:szCs w:val="24"/>
          <w:rtl w:val="0"/>
        </w:rPr>
        <w:t xml:space="preserve">Common Customer Success Terms</w:t>
      </w:r>
      <w:r w:rsidDel="00000000" w:rsidR="00000000" w:rsidRPr="00000000">
        <w:rPr>
          <w:rtl w:val="0"/>
        </w:rPr>
      </w:r>
    </w:p>
    <w:p w:rsidR="00000000" w:rsidDel="00000000" w:rsidP="00000000" w:rsidRDefault="00000000" w:rsidRPr="00000000" w14:paraId="0000000C">
      <w:pPr>
        <w:pStyle w:val="Heading2"/>
        <w:widowControl w:val="0"/>
        <w:pBdr>
          <w:top w:space="0" w:sz="0" w:val="nil"/>
          <w:left w:space="0" w:sz="0" w:val="nil"/>
          <w:bottom w:space="0" w:sz="0" w:val="nil"/>
          <w:right w:space="0" w:sz="0" w:val="nil"/>
          <w:between w:space="0" w:sz="0" w:val="nil"/>
        </w:pBdr>
        <w:spacing w:before="0" w:lineRule="auto"/>
        <w:jc w:val="both"/>
        <w:rPr>
          <w:b w:val="1"/>
          <w:color w:val="f47e42"/>
          <w:sz w:val="22"/>
          <w:szCs w:val="22"/>
        </w:rPr>
      </w:pPr>
      <w:r w:rsidDel="00000000" w:rsidR="00000000" w:rsidRPr="00000000">
        <w:rPr>
          <w:b w:val="1"/>
          <w:color w:val="f47e42"/>
          <w:sz w:val="22"/>
          <w:szCs w:val="22"/>
          <w:rtl w:val="0"/>
        </w:rPr>
        <w:t xml:space="preserve">Project Settings</w:t>
      </w:r>
    </w:p>
    <w:p w:rsidR="00000000" w:rsidDel="00000000" w:rsidP="00000000" w:rsidRDefault="00000000" w:rsidRPr="00000000" w14:paraId="0000000D">
      <w:pPr>
        <w:widowControl w:val="0"/>
        <w:spacing w:after="120" w:lineRule="auto"/>
        <w:jc w:val="both"/>
        <w:rPr>
          <w:color w:val="595a59"/>
          <w:sz w:val="20"/>
          <w:szCs w:val="20"/>
        </w:rPr>
      </w:pPr>
      <w:r w:rsidDel="00000000" w:rsidR="00000000" w:rsidRPr="00000000">
        <w:rPr>
          <w:color w:val="595a59"/>
          <w:sz w:val="20"/>
          <w:szCs w:val="20"/>
          <w:rtl w:val="0"/>
        </w:rPr>
        <w:t xml:space="preserve">Project Stages, Project Types, and Departments are what we refer to as “Company Level Filters” and can be established prior to creating a project. These filters can help report project types, client portfolio, and otherwise categorize projects in a useful manner for internal reporting and use. These filters are selected at the time of project creation but may be modified as the project moves through its lifecycle or evolves in terms of scope of work. </w:t>
      </w:r>
    </w:p>
    <w:p w:rsidR="00000000" w:rsidDel="00000000" w:rsidP="00000000" w:rsidRDefault="00000000" w:rsidRPr="00000000" w14:paraId="0000000E">
      <w:pPr>
        <w:widowControl w:val="0"/>
        <w:numPr>
          <w:ilvl w:val="0"/>
          <w:numId w:val="16"/>
        </w:numPr>
        <w:spacing w:after="0" w:lineRule="auto"/>
        <w:ind w:left="720" w:hanging="360"/>
        <w:jc w:val="both"/>
        <w:rPr>
          <w:color w:val="595a59"/>
          <w:sz w:val="20"/>
          <w:szCs w:val="20"/>
        </w:rPr>
      </w:pPr>
      <w:hyperlink r:id="rId15">
        <w:r w:rsidDel="00000000" w:rsidR="00000000" w:rsidRPr="00000000">
          <w:rPr>
            <w:color w:val="1155cc"/>
            <w:sz w:val="20"/>
            <w:szCs w:val="20"/>
            <w:u w:val="single"/>
            <w:rtl w:val="0"/>
          </w:rPr>
          <w:t xml:space="preserve">Project Stages:</w:t>
        </w:r>
      </w:hyperlink>
      <w:r w:rsidDel="00000000" w:rsidR="00000000" w:rsidRPr="00000000">
        <w:rPr>
          <w:color w:val="595a59"/>
          <w:sz w:val="20"/>
          <w:szCs w:val="20"/>
          <w:rtl w:val="0"/>
        </w:rPr>
        <w:t xml:space="preserve"> See samples below for additional stages that may be useful:</w:t>
      </w:r>
    </w:p>
    <w:p w:rsidR="00000000" w:rsidDel="00000000" w:rsidP="00000000" w:rsidRDefault="00000000" w:rsidRPr="00000000" w14:paraId="0000000F">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Bidding</w:t>
      </w:r>
    </w:p>
    <w:p w:rsidR="00000000" w:rsidDel="00000000" w:rsidP="00000000" w:rsidRDefault="00000000" w:rsidRPr="00000000" w14:paraId="00000010">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Course of Construction</w:t>
      </w:r>
    </w:p>
    <w:p w:rsidR="00000000" w:rsidDel="00000000" w:rsidP="00000000" w:rsidRDefault="00000000" w:rsidRPr="00000000" w14:paraId="00000011">
      <w:pPr>
        <w:widowControl w:val="0"/>
        <w:numPr>
          <w:ilvl w:val="1"/>
          <w:numId w:val="16"/>
        </w:numPr>
        <w:spacing w:after="0" w:lineRule="auto"/>
        <w:ind w:left="1440" w:hanging="360"/>
        <w:jc w:val="both"/>
        <w:rPr>
          <w:color w:val="595a59"/>
          <w:sz w:val="20"/>
          <w:szCs w:val="20"/>
          <w:u w:val="none"/>
        </w:rPr>
      </w:pPr>
      <w:r w:rsidDel="00000000" w:rsidR="00000000" w:rsidRPr="00000000">
        <w:rPr>
          <w:color w:val="595a59"/>
          <w:sz w:val="20"/>
          <w:szCs w:val="20"/>
          <w:rtl w:val="0"/>
        </w:rPr>
        <w:t xml:space="preserve">Post-Construction</w:t>
      </w:r>
    </w:p>
    <w:p w:rsidR="00000000" w:rsidDel="00000000" w:rsidP="00000000" w:rsidRDefault="00000000" w:rsidRPr="00000000" w14:paraId="00000012">
      <w:pPr>
        <w:widowControl w:val="0"/>
        <w:numPr>
          <w:ilvl w:val="1"/>
          <w:numId w:val="16"/>
        </w:numPr>
        <w:spacing w:after="0" w:lineRule="auto"/>
        <w:ind w:left="1440" w:hanging="360"/>
        <w:jc w:val="both"/>
        <w:rPr>
          <w:color w:val="595a59"/>
          <w:sz w:val="20"/>
          <w:szCs w:val="20"/>
          <w:u w:val="none"/>
        </w:rPr>
      </w:pPr>
      <w:r w:rsidDel="00000000" w:rsidR="00000000" w:rsidRPr="00000000">
        <w:rPr>
          <w:color w:val="595a59"/>
          <w:sz w:val="20"/>
          <w:szCs w:val="20"/>
          <w:rtl w:val="0"/>
        </w:rPr>
        <w:t xml:space="preserve">Pre-Construction</w:t>
      </w:r>
    </w:p>
    <w:p w:rsidR="00000000" w:rsidDel="00000000" w:rsidP="00000000" w:rsidRDefault="00000000" w:rsidRPr="00000000" w14:paraId="00000013">
      <w:pPr>
        <w:widowControl w:val="0"/>
        <w:numPr>
          <w:ilvl w:val="1"/>
          <w:numId w:val="16"/>
        </w:numPr>
        <w:spacing w:after="0" w:lineRule="auto"/>
        <w:ind w:left="1440" w:hanging="360"/>
        <w:jc w:val="both"/>
        <w:rPr>
          <w:color w:val="595a59"/>
          <w:sz w:val="20"/>
          <w:szCs w:val="20"/>
          <w:u w:val="none"/>
        </w:rPr>
      </w:pPr>
      <w:r w:rsidDel="00000000" w:rsidR="00000000" w:rsidRPr="00000000">
        <w:rPr>
          <w:color w:val="595a59"/>
          <w:sz w:val="20"/>
          <w:szCs w:val="20"/>
          <w:rtl w:val="0"/>
        </w:rPr>
        <w:t xml:space="preserve">Warranty</w:t>
      </w:r>
    </w:p>
    <w:p w:rsidR="00000000" w:rsidDel="00000000" w:rsidP="00000000" w:rsidRDefault="00000000" w:rsidRPr="00000000" w14:paraId="00000014">
      <w:pPr>
        <w:widowControl w:val="0"/>
        <w:numPr>
          <w:ilvl w:val="1"/>
          <w:numId w:val="16"/>
        </w:numPr>
        <w:spacing w:after="0" w:lineRule="auto"/>
        <w:ind w:left="1440" w:hanging="360"/>
        <w:jc w:val="both"/>
        <w:rPr>
          <w:color w:val="595a59"/>
          <w:sz w:val="20"/>
          <w:szCs w:val="20"/>
          <w:u w:val="none"/>
        </w:rPr>
      </w:pPr>
      <w:r w:rsidDel="00000000" w:rsidR="00000000" w:rsidRPr="00000000">
        <w:rPr>
          <w:color w:val="595a59"/>
          <w:sz w:val="20"/>
          <w:szCs w:val="20"/>
          <w:rtl w:val="0"/>
        </w:rPr>
        <w:t xml:space="preserve">Estimating</w:t>
      </w:r>
    </w:p>
    <w:p w:rsidR="00000000" w:rsidDel="00000000" w:rsidP="00000000" w:rsidRDefault="00000000" w:rsidRPr="00000000" w14:paraId="00000015">
      <w:pPr>
        <w:widowControl w:val="0"/>
        <w:numPr>
          <w:ilvl w:val="0"/>
          <w:numId w:val="16"/>
        </w:numPr>
        <w:spacing w:after="0" w:lineRule="auto"/>
        <w:ind w:left="720" w:hanging="360"/>
        <w:jc w:val="both"/>
        <w:rPr>
          <w:color w:val="595a59"/>
          <w:sz w:val="20"/>
          <w:szCs w:val="20"/>
        </w:rPr>
      </w:pPr>
      <w:hyperlink r:id="rId16">
        <w:r w:rsidDel="00000000" w:rsidR="00000000" w:rsidRPr="00000000">
          <w:rPr>
            <w:color w:val="1155cc"/>
            <w:sz w:val="20"/>
            <w:szCs w:val="20"/>
            <w:u w:val="single"/>
            <w:rtl w:val="0"/>
          </w:rPr>
          <w:t xml:space="preserve">Project Types: </w:t>
        </w:r>
      </w:hyperlink>
      <w:r w:rsidDel="00000000" w:rsidR="00000000" w:rsidRPr="00000000">
        <w:rPr>
          <w:color w:val="595a59"/>
          <w:sz w:val="20"/>
          <w:szCs w:val="20"/>
          <w:rtl w:val="0"/>
        </w:rPr>
        <w:t xml:space="preserve">Helpful in delineating the nature of the project/industry segment that the project serves. Note that only a single type may be selected. </w:t>
      </w:r>
    </w:p>
    <w:p w:rsidR="00000000" w:rsidDel="00000000" w:rsidP="00000000" w:rsidRDefault="00000000" w:rsidRPr="00000000" w14:paraId="00000016">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Commercial</w:t>
      </w:r>
    </w:p>
    <w:p w:rsidR="00000000" w:rsidDel="00000000" w:rsidP="00000000" w:rsidRDefault="00000000" w:rsidRPr="00000000" w14:paraId="00000017">
      <w:pPr>
        <w:widowControl w:val="0"/>
        <w:numPr>
          <w:ilvl w:val="1"/>
          <w:numId w:val="16"/>
        </w:numPr>
        <w:spacing w:after="0" w:lineRule="auto"/>
        <w:ind w:left="1440" w:hanging="360"/>
        <w:jc w:val="both"/>
        <w:rPr>
          <w:color w:val="595a59"/>
          <w:sz w:val="20"/>
          <w:szCs w:val="20"/>
          <w:u w:val="none"/>
        </w:rPr>
      </w:pPr>
      <w:r w:rsidDel="00000000" w:rsidR="00000000" w:rsidRPr="00000000">
        <w:rPr>
          <w:color w:val="595a59"/>
          <w:sz w:val="20"/>
          <w:szCs w:val="20"/>
          <w:rtl w:val="0"/>
        </w:rPr>
        <w:t xml:space="preserve">Education</w:t>
      </w:r>
    </w:p>
    <w:p w:rsidR="00000000" w:rsidDel="00000000" w:rsidP="00000000" w:rsidRDefault="00000000" w:rsidRPr="00000000" w14:paraId="00000018">
      <w:pPr>
        <w:widowControl w:val="0"/>
        <w:numPr>
          <w:ilvl w:val="1"/>
          <w:numId w:val="16"/>
        </w:numPr>
        <w:spacing w:after="0" w:lineRule="auto"/>
        <w:ind w:left="1440" w:hanging="360"/>
        <w:jc w:val="both"/>
        <w:rPr>
          <w:color w:val="595a59"/>
          <w:sz w:val="20"/>
          <w:szCs w:val="20"/>
          <w:u w:val="none"/>
        </w:rPr>
      </w:pPr>
      <w:r w:rsidDel="00000000" w:rsidR="00000000" w:rsidRPr="00000000">
        <w:rPr>
          <w:color w:val="595a59"/>
          <w:sz w:val="20"/>
          <w:szCs w:val="20"/>
          <w:rtl w:val="0"/>
        </w:rPr>
        <w:t xml:space="preserve">Healthcare</w:t>
      </w:r>
    </w:p>
    <w:p w:rsidR="00000000" w:rsidDel="00000000" w:rsidP="00000000" w:rsidRDefault="00000000" w:rsidRPr="00000000" w14:paraId="00000019">
      <w:pPr>
        <w:widowControl w:val="0"/>
        <w:numPr>
          <w:ilvl w:val="1"/>
          <w:numId w:val="16"/>
        </w:numPr>
        <w:spacing w:after="0" w:lineRule="auto"/>
        <w:ind w:left="1440" w:hanging="360"/>
        <w:jc w:val="both"/>
        <w:rPr>
          <w:color w:val="595a59"/>
          <w:sz w:val="20"/>
          <w:szCs w:val="20"/>
          <w:u w:val="none"/>
        </w:rPr>
      </w:pPr>
      <w:r w:rsidDel="00000000" w:rsidR="00000000" w:rsidRPr="00000000">
        <w:rPr>
          <w:color w:val="595a59"/>
          <w:sz w:val="20"/>
          <w:szCs w:val="20"/>
          <w:rtl w:val="0"/>
        </w:rPr>
        <w:t xml:space="preserve">Residential</w:t>
      </w:r>
    </w:p>
    <w:p w:rsidR="00000000" w:rsidDel="00000000" w:rsidP="00000000" w:rsidRDefault="00000000" w:rsidRPr="00000000" w14:paraId="0000001A">
      <w:pPr>
        <w:widowControl w:val="0"/>
        <w:numPr>
          <w:ilvl w:val="1"/>
          <w:numId w:val="16"/>
        </w:numPr>
        <w:spacing w:after="0" w:lineRule="auto"/>
        <w:ind w:left="1440" w:hanging="360"/>
        <w:jc w:val="both"/>
        <w:rPr>
          <w:color w:val="595a59"/>
          <w:sz w:val="20"/>
          <w:szCs w:val="20"/>
          <w:u w:val="none"/>
        </w:rPr>
      </w:pPr>
      <w:r w:rsidDel="00000000" w:rsidR="00000000" w:rsidRPr="00000000">
        <w:rPr>
          <w:color w:val="595a59"/>
          <w:sz w:val="20"/>
          <w:szCs w:val="20"/>
          <w:rtl w:val="0"/>
        </w:rPr>
        <w:t xml:space="preserve">Retail</w:t>
      </w:r>
    </w:p>
    <w:p w:rsidR="00000000" w:rsidDel="00000000" w:rsidP="00000000" w:rsidRDefault="00000000" w:rsidRPr="00000000" w14:paraId="0000001B">
      <w:pPr>
        <w:widowControl w:val="0"/>
        <w:numPr>
          <w:ilvl w:val="0"/>
          <w:numId w:val="16"/>
        </w:numPr>
        <w:spacing w:after="0" w:lineRule="auto"/>
        <w:ind w:left="720" w:hanging="360"/>
        <w:jc w:val="both"/>
        <w:rPr>
          <w:color w:val="595a59"/>
          <w:sz w:val="20"/>
          <w:szCs w:val="20"/>
        </w:rPr>
      </w:pPr>
      <w:hyperlink r:id="rId17">
        <w:r w:rsidDel="00000000" w:rsidR="00000000" w:rsidRPr="00000000">
          <w:rPr>
            <w:color w:val="1155cc"/>
            <w:sz w:val="20"/>
            <w:szCs w:val="20"/>
            <w:u w:val="single"/>
            <w:rtl w:val="0"/>
          </w:rPr>
          <w:t xml:space="preserve">Region:</w:t>
        </w:r>
      </w:hyperlink>
      <w:r w:rsidDel="00000000" w:rsidR="00000000" w:rsidRPr="00000000">
        <w:rPr>
          <w:color w:val="595a59"/>
          <w:sz w:val="20"/>
          <w:szCs w:val="20"/>
          <w:rtl w:val="0"/>
        </w:rPr>
        <w:t xml:space="preserve"> For clients that serve multiple regions, this field may be helpful to associate the project with that particular region. </w:t>
      </w:r>
    </w:p>
    <w:p w:rsidR="00000000" w:rsidDel="00000000" w:rsidP="00000000" w:rsidRDefault="00000000" w:rsidRPr="00000000" w14:paraId="0000001C">
      <w:pPr>
        <w:widowControl w:val="0"/>
        <w:numPr>
          <w:ilvl w:val="0"/>
          <w:numId w:val="16"/>
        </w:numPr>
        <w:spacing w:after="0" w:lineRule="auto"/>
        <w:ind w:left="720" w:hanging="360"/>
        <w:jc w:val="both"/>
        <w:rPr>
          <w:color w:val="595a59"/>
          <w:sz w:val="20"/>
          <w:szCs w:val="20"/>
        </w:rPr>
      </w:pPr>
      <w:hyperlink r:id="rId18">
        <w:r w:rsidDel="00000000" w:rsidR="00000000" w:rsidRPr="00000000">
          <w:rPr>
            <w:color w:val="1155cc"/>
            <w:sz w:val="20"/>
            <w:szCs w:val="20"/>
            <w:u w:val="single"/>
            <w:rtl w:val="0"/>
          </w:rPr>
          <w:t xml:space="preserve">Project Roles</w:t>
        </w:r>
      </w:hyperlink>
      <w:r w:rsidDel="00000000" w:rsidR="00000000" w:rsidRPr="00000000">
        <w:rPr>
          <w:rtl w:val="0"/>
        </w:rPr>
      </w:r>
    </w:p>
    <w:p w:rsidR="00000000" w:rsidDel="00000000" w:rsidP="00000000" w:rsidRDefault="00000000" w:rsidRPr="00000000" w14:paraId="0000001D">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Background: Project Roles are generic roles that can be customized at the Company Level and then associated with specific team members on a per project basis. Once specific team members are selected their name, phone and email are listed on the Project homepage making it easy to see who the primary contacts are on each job. Examples of Project Roles include:</w:t>
      </w:r>
    </w:p>
    <w:p w:rsidR="00000000" w:rsidDel="00000000" w:rsidP="00000000" w:rsidRDefault="00000000" w:rsidRPr="00000000" w14:paraId="0000001E">
      <w:pPr>
        <w:widowControl w:val="0"/>
        <w:numPr>
          <w:ilvl w:val="2"/>
          <w:numId w:val="16"/>
        </w:numPr>
        <w:spacing w:after="0" w:lineRule="auto"/>
        <w:ind w:left="2160" w:hanging="360"/>
        <w:jc w:val="both"/>
        <w:rPr>
          <w:color w:val="595a59"/>
          <w:sz w:val="20"/>
          <w:szCs w:val="20"/>
        </w:rPr>
      </w:pPr>
      <w:r w:rsidDel="00000000" w:rsidR="00000000" w:rsidRPr="00000000">
        <w:rPr>
          <w:color w:val="595a59"/>
          <w:sz w:val="20"/>
          <w:szCs w:val="20"/>
          <w:rtl w:val="0"/>
        </w:rPr>
        <w:t xml:space="preserve">Project Manager</w:t>
      </w:r>
    </w:p>
    <w:p w:rsidR="00000000" w:rsidDel="00000000" w:rsidP="00000000" w:rsidRDefault="00000000" w:rsidRPr="00000000" w14:paraId="0000001F">
      <w:pPr>
        <w:widowControl w:val="0"/>
        <w:numPr>
          <w:ilvl w:val="2"/>
          <w:numId w:val="16"/>
        </w:numPr>
        <w:spacing w:after="0" w:lineRule="auto"/>
        <w:ind w:left="2160" w:hanging="360"/>
        <w:jc w:val="both"/>
        <w:rPr>
          <w:color w:val="595a59"/>
          <w:sz w:val="20"/>
          <w:szCs w:val="20"/>
        </w:rPr>
      </w:pPr>
      <w:r w:rsidDel="00000000" w:rsidR="00000000" w:rsidRPr="00000000">
        <w:rPr>
          <w:color w:val="595a59"/>
          <w:sz w:val="20"/>
          <w:szCs w:val="20"/>
          <w:rtl w:val="0"/>
        </w:rPr>
        <w:t xml:space="preserve">Superintendent </w:t>
      </w:r>
    </w:p>
    <w:p w:rsidR="00000000" w:rsidDel="00000000" w:rsidP="00000000" w:rsidRDefault="00000000" w:rsidRPr="00000000" w14:paraId="00000020">
      <w:pPr>
        <w:widowControl w:val="0"/>
        <w:numPr>
          <w:ilvl w:val="2"/>
          <w:numId w:val="16"/>
        </w:numPr>
        <w:spacing w:after="0" w:lineRule="auto"/>
        <w:ind w:left="2160" w:hanging="360"/>
        <w:jc w:val="both"/>
        <w:rPr>
          <w:color w:val="595a59"/>
          <w:sz w:val="20"/>
          <w:szCs w:val="20"/>
        </w:rPr>
      </w:pPr>
      <w:r w:rsidDel="00000000" w:rsidR="00000000" w:rsidRPr="00000000">
        <w:rPr>
          <w:color w:val="595a59"/>
          <w:sz w:val="20"/>
          <w:szCs w:val="20"/>
          <w:rtl w:val="0"/>
        </w:rPr>
        <w:t xml:space="preserve">Architect</w:t>
      </w:r>
    </w:p>
    <w:p w:rsidR="00000000" w:rsidDel="00000000" w:rsidP="00000000" w:rsidRDefault="00000000" w:rsidRPr="00000000" w14:paraId="00000021">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Note: The “Group” field found in this configuration area does not impact any functionality or reporting or appear in any other area of Procore. </w:t>
      </w:r>
    </w:p>
    <w:p w:rsidR="00000000" w:rsidDel="00000000" w:rsidP="00000000" w:rsidRDefault="00000000" w:rsidRPr="00000000" w14:paraId="00000022">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Note: Project Roles are </w:t>
      </w:r>
      <w:r w:rsidDel="00000000" w:rsidR="00000000" w:rsidRPr="00000000">
        <w:rPr>
          <w:b w:val="1"/>
          <w:color w:val="595a59"/>
          <w:sz w:val="20"/>
          <w:szCs w:val="20"/>
          <w:rtl w:val="0"/>
        </w:rPr>
        <w:t xml:space="preserve">unrelated</w:t>
      </w:r>
      <w:r w:rsidDel="00000000" w:rsidR="00000000" w:rsidRPr="00000000">
        <w:rPr>
          <w:color w:val="595a59"/>
          <w:sz w:val="20"/>
          <w:szCs w:val="20"/>
          <w:rtl w:val="0"/>
        </w:rPr>
        <w:t xml:space="preserve"> to the permissions defined above. Project roles are only informational and do not impact a user's access to a project. </w:t>
      </w:r>
    </w:p>
    <w:p w:rsidR="00000000" w:rsidDel="00000000" w:rsidP="00000000" w:rsidRDefault="00000000" w:rsidRPr="00000000" w14:paraId="00000023">
      <w:pPr>
        <w:widowControl w:val="0"/>
        <w:numPr>
          <w:ilvl w:val="0"/>
          <w:numId w:val="16"/>
        </w:numPr>
        <w:spacing w:after="0" w:lineRule="auto"/>
        <w:ind w:left="720" w:hanging="360"/>
        <w:jc w:val="both"/>
        <w:rPr>
          <w:color w:val="595a59"/>
          <w:sz w:val="20"/>
          <w:szCs w:val="20"/>
        </w:rPr>
      </w:pPr>
      <w:hyperlink r:id="rId19">
        <w:r w:rsidDel="00000000" w:rsidR="00000000" w:rsidRPr="00000000">
          <w:rPr>
            <w:b w:val="1"/>
            <w:color w:val="1155cc"/>
            <w:sz w:val="20"/>
            <w:szCs w:val="20"/>
            <w:u w:val="single"/>
            <w:rtl w:val="0"/>
          </w:rPr>
          <w:t xml:space="preserve">Cost Codes</w:t>
        </w:r>
      </w:hyperlink>
      <w:r w:rsidDel="00000000" w:rsidR="00000000" w:rsidRPr="00000000">
        <w:rPr>
          <w:rtl w:val="0"/>
        </w:rPr>
      </w:r>
    </w:p>
    <w:p w:rsidR="00000000" w:rsidDel="00000000" w:rsidP="00000000" w:rsidRDefault="00000000" w:rsidRPr="00000000" w14:paraId="00000024">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Cost codes refer to the alpha and/or numerical system used to map cost line items. These are used in the financial tools for items like Purchase Orders, Subcontracts, and Change Orders, and may also be used in time tracking, Punch list items and other non-financial instances. </w:t>
      </w:r>
      <w:r w:rsidDel="00000000" w:rsidR="00000000" w:rsidRPr="00000000">
        <w:rPr>
          <w:b w:val="1"/>
          <w:color w:val="595a59"/>
          <w:sz w:val="20"/>
          <w:szCs w:val="20"/>
          <w:rtl w:val="0"/>
        </w:rPr>
        <w:t xml:space="preserve">Cost Codes must be in place before any financial items are created in Procore</w:t>
      </w:r>
      <w:r w:rsidDel="00000000" w:rsidR="00000000" w:rsidRPr="00000000">
        <w:rPr>
          <w:color w:val="595a59"/>
          <w:sz w:val="20"/>
          <w:szCs w:val="20"/>
          <w:rtl w:val="0"/>
        </w:rPr>
        <w:t xml:space="preserve">.</w:t>
      </w:r>
    </w:p>
    <w:p w:rsidR="00000000" w:rsidDel="00000000" w:rsidP="00000000" w:rsidRDefault="00000000" w:rsidRPr="00000000" w14:paraId="00000025">
      <w:pPr>
        <w:widowControl w:val="0"/>
        <w:numPr>
          <w:ilvl w:val="1"/>
          <w:numId w:val="16"/>
        </w:numPr>
        <w:spacing w:after="120" w:lineRule="auto"/>
        <w:ind w:left="1440" w:hanging="360"/>
        <w:jc w:val="both"/>
        <w:rPr>
          <w:color w:val="595a59"/>
          <w:sz w:val="20"/>
          <w:szCs w:val="20"/>
        </w:rPr>
      </w:pPr>
      <w:r w:rsidDel="00000000" w:rsidR="00000000" w:rsidRPr="00000000">
        <w:rPr>
          <w:color w:val="595a59"/>
          <w:sz w:val="20"/>
          <w:szCs w:val="20"/>
          <w:rtl w:val="0"/>
        </w:rPr>
        <w:t xml:space="preserve">To Start: Download </w:t>
      </w:r>
      <w:hyperlink r:id="rId20">
        <w:r w:rsidDel="00000000" w:rsidR="00000000" w:rsidRPr="00000000">
          <w:rPr>
            <w:color w:val="1155cc"/>
            <w:sz w:val="20"/>
            <w:szCs w:val="20"/>
            <w:u w:val="single"/>
            <w:rtl w:val="0"/>
          </w:rPr>
          <w:t xml:space="preserve">Procore Imports</w:t>
        </w:r>
      </w:hyperlink>
      <w:r w:rsidDel="00000000" w:rsidR="00000000" w:rsidRPr="00000000">
        <w:rPr>
          <w:color w:val="595a59"/>
          <w:sz w:val="20"/>
          <w:szCs w:val="20"/>
          <w:rtl w:val="0"/>
        </w:rPr>
        <w:t xml:space="preserve"> or contact your Implementation Resources. </w:t>
      </w:r>
    </w:p>
    <w:p w:rsidR="00000000" w:rsidDel="00000000" w:rsidP="00000000" w:rsidRDefault="00000000" w:rsidRPr="00000000" w14:paraId="00000026">
      <w:pPr>
        <w:pStyle w:val="Heading2"/>
        <w:widowControl w:val="0"/>
        <w:spacing w:before="0" w:lineRule="auto"/>
        <w:jc w:val="both"/>
        <w:rPr>
          <w:b w:val="1"/>
        </w:rPr>
      </w:pPr>
      <w:bookmarkStart w:colFirst="0" w:colLast="0" w:name="_heading=h.3znysh7" w:id="3"/>
      <w:bookmarkEnd w:id="3"/>
      <w:r w:rsidDel="00000000" w:rsidR="00000000" w:rsidRPr="00000000">
        <w:rPr>
          <w:b w:val="1"/>
          <w:color w:val="f47e42"/>
          <w:sz w:val="22"/>
          <w:szCs w:val="22"/>
          <w:rtl w:val="0"/>
        </w:rPr>
        <w:t xml:space="preserve">Standard Project Template</w:t>
      </w:r>
      <w:r w:rsidDel="00000000" w:rsidR="00000000" w:rsidRPr="00000000">
        <w:rPr>
          <w:rtl w:val="0"/>
        </w:rPr>
      </w:r>
    </w:p>
    <w:p w:rsidR="00000000" w:rsidDel="00000000" w:rsidP="00000000" w:rsidRDefault="00000000" w:rsidRPr="00000000" w14:paraId="00000027">
      <w:pPr>
        <w:widowControl w:val="0"/>
        <w:numPr>
          <w:ilvl w:val="0"/>
          <w:numId w:val="22"/>
        </w:numPr>
        <w:spacing w:after="0" w:lineRule="auto"/>
        <w:ind w:left="720" w:hanging="360"/>
        <w:jc w:val="both"/>
        <w:rPr>
          <w:color w:val="595a59"/>
          <w:sz w:val="20"/>
          <w:szCs w:val="20"/>
        </w:rPr>
      </w:pPr>
      <w:r w:rsidDel="00000000" w:rsidR="00000000" w:rsidRPr="00000000">
        <w:rPr>
          <w:color w:val="595a59"/>
          <w:sz w:val="20"/>
          <w:szCs w:val="20"/>
          <w:rtl w:val="0"/>
        </w:rPr>
        <w:t xml:space="preserve">Standard Project Template(s) are the basis of tools, settings and preferences that carry over from the template to each new project created. </w:t>
      </w:r>
    </w:p>
    <w:p w:rsidR="00000000" w:rsidDel="00000000" w:rsidP="00000000" w:rsidRDefault="00000000" w:rsidRPr="00000000" w14:paraId="00000028">
      <w:pPr>
        <w:widowControl w:val="0"/>
        <w:numPr>
          <w:ilvl w:val="0"/>
          <w:numId w:val="22"/>
        </w:numPr>
        <w:spacing w:after="0" w:lineRule="auto"/>
        <w:ind w:left="720" w:hanging="360"/>
        <w:jc w:val="both"/>
        <w:rPr>
          <w:color w:val="595a59"/>
          <w:sz w:val="20"/>
          <w:szCs w:val="20"/>
        </w:rPr>
      </w:pPr>
      <w:r w:rsidDel="00000000" w:rsidR="00000000" w:rsidRPr="00000000">
        <w:rPr>
          <w:color w:val="595a59"/>
          <w:sz w:val="20"/>
          <w:szCs w:val="20"/>
          <w:rtl w:val="0"/>
        </w:rPr>
        <w:t xml:space="preserve">You may create additional templates. </w:t>
      </w:r>
    </w:p>
    <w:p w:rsidR="00000000" w:rsidDel="00000000" w:rsidP="00000000" w:rsidRDefault="00000000" w:rsidRPr="00000000" w14:paraId="00000029">
      <w:pPr>
        <w:widowControl w:val="0"/>
        <w:numPr>
          <w:ilvl w:val="0"/>
          <w:numId w:val="22"/>
        </w:numPr>
        <w:spacing w:after="0" w:lineRule="auto"/>
        <w:ind w:left="720" w:hanging="360"/>
        <w:jc w:val="both"/>
        <w:rPr>
          <w:color w:val="595a59"/>
          <w:sz w:val="20"/>
          <w:szCs w:val="20"/>
        </w:rPr>
      </w:pPr>
      <w:r w:rsidDel="00000000" w:rsidR="00000000" w:rsidRPr="00000000">
        <w:rPr>
          <w:color w:val="595a59"/>
          <w:sz w:val="20"/>
          <w:szCs w:val="20"/>
          <w:rtl w:val="0"/>
        </w:rPr>
        <w:t xml:space="preserve">Some General Contractors have chosen to create separate templates for their different project types (if applicable).</w:t>
      </w:r>
    </w:p>
    <w:p w:rsidR="00000000" w:rsidDel="00000000" w:rsidP="00000000" w:rsidRDefault="00000000" w:rsidRPr="00000000" w14:paraId="0000002A">
      <w:pPr>
        <w:widowControl w:val="0"/>
        <w:spacing w:after="120" w:lineRule="auto"/>
        <w:jc w:val="both"/>
        <w:rPr>
          <w:color w:val="595a59"/>
          <w:sz w:val="20"/>
          <w:szCs w:val="20"/>
        </w:rPr>
      </w:pPr>
      <w:r w:rsidDel="00000000" w:rsidR="00000000" w:rsidRPr="00000000">
        <w:rPr>
          <w:color w:val="595a59"/>
          <w:sz w:val="20"/>
          <w:szCs w:val="20"/>
          <w:rtl w:val="0"/>
        </w:rPr>
        <w:t xml:space="preserve">To Start: Review the </w:t>
      </w:r>
      <w:hyperlink r:id="rId21">
        <w:r w:rsidDel="00000000" w:rsidR="00000000" w:rsidRPr="00000000">
          <w:rPr>
            <w:color w:val="1155cc"/>
            <w:sz w:val="20"/>
            <w:szCs w:val="20"/>
            <w:u w:val="single"/>
            <w:rtl w:val="0"/>
          </w:rPr>
          <w:t xml:space="preserve">Configure a Project Template</w:t>
        </w:r>
      </w:hyperlink>
      <w:r w:rsidDel="00000000" w:rsidR="00000000" w:rsidRPr="00000000">
        <w:rPr>
          <w:color w:val="595a59"/>
          <w:sz w:val="20"/>
          <w:szCs w:val="20"/>
          <w:rtl w:val="0"/>
        </w:rPr>
        <w:t xml:space="preserve"> and </w:t>
      </w:r>
      <w:hyperlink r:id="rId22">
        <w:r w:rsidDel="00000000" w:rsidR="00000000" w:rsidRPr="00000000">
          <w:rPr>
            <w:color w:val="1155cc"/>
            <w:sz w:val="20"/>
            <w:szCs w:val="20"/>
            <w:u w:val="single"/>
            <w:rtl w:val="0"/>
          </w:rPr>
          <w:t xml:space="preserve">What Items Carry Over from the Standard Project Template</w:t>
        </w:r>
      </w:hyperlink>
      <w:r w:rsidDel="00000000" w:rsidR="00000000" w:rsidRPr="00000000">
        <w:rPr>
          <w:color w:val="595a59"/>
          <w:sz w:val="20"/>
          <w:szCs w:val="20"/>
          <w:rtl w:val="0"/>
        </w:rPr>
        <w:t xml:space="preserve"> support articles, and visit each tool configuration as you work through the Standard Operating Procedures &amp; Roles/Responsibilities section of this document. Make sure to loop in your Procore Point of Contact.</w:t>
      </w:r>
    </w:p>
    <w:p w:rsidR="00000000" w:rsidDel="00000000" w:rsidP="00000000" w:rsidRDefault="00000000" w:rsidRPr="00000000" w14:paraId="0000002B">
      <w:pPr>
        <w:widowControl w:val="0"/>
        <w:spacing w:after="120" w:lineRule="auto"/>
        <w:jc w:val="both"/>
        <w:rPr>
          <w:b w:val="1"/>
          <w:color w:val="595a59"/>
          <w:sz w:val="20"/>
          <w:szCs w:val="20"/>
        </w:rPr>
      </w:pPr>
      <w:r w:rsidDel="00000000" w:rsidR="00000000" w:rsidRPr="00000000">
        <w:rPr>
          <w:b w:val="1"/>
          <w:color w:val="595a59"/>
          <w:sz w:val="20"/>
          <w:szCs w:val="20"/>
          <w:rtl w:val="0"/>
        </w:rPr>
        <w:t xml:space="preserve">Suggested Configurations Review:</w:t>
      </w:r>
      <w:r w:rsidDel="00000000" w:rsidR="00000000" w:rsidRPr="00000000">
        <w:rPr>
          <w:rtl w:val="0"/>
        </w:rPr>
      </w:r>
    </w:p>
    <w:p w:rsidR="00000000" w:rsidDel="00000000" w:rsidP="00000000" w:rsidRDefault="00000000" w:rsidRPr="00000000" w14:paraId="0000002C">
      <w:pPr>
        <w:widowControl w:val="0"/>
        <w:numPr>
          <w:ilvl w:val="0"/>
          <w:numId w:val="2"/>
        </w:numPr>
        <w:spacing w:after="0" w:lineRule="auto"/>
        <w:ind w:left="720" w:hanging="360"/>
        <w:jc w:val="both"/>
        <w:rPr>
          <w:color w:val="595a59"/>
          <w:sz w:val="20"/>
          <w:szCs w:val="20"/>
        </w:rPr>
      </w:pPr>
      <w:hyperlink r:id="rId23">
        <w:r w:rsidDel="00000000" w:rsidR="00000000" w:rsidRPr="00000000">
          <w:rPr>
            <w:color w:val="1155cc"/>
            <w:sz w:val="20"/>
            <w:szCs w:val="20"/>
            <w:u w:val="single"/>
            <w:rtl w:val="0"/>
          </w:rPr>
          <w:t xml:space="preserve">Folder Structure:</w:t>
        </w:r>
      </w:hyperlink>
      <w:r w:rsidDel="00000000" w:rsidR="00000000" w:rsidRPr="00000000">
        <w:rPr>
          <w:color w:val="595a59"/>
          <w:sz w:val="20"/>
          <w:szCs w:val="20"/>
          <w:rtl w:val="0"/>
        </w:rPr>
        <w:t xml:space="preserve"> </w:t>
      </w:r>
    </w:p>
    <w:p w:rsidR="00000000" w:rsidDel="00000000" w:rsidP="00000000" w:rsidRDefault="00000000" w:rsidRPr="00000000" w14:paraId="0000002D">
      <w:pPr>
        <w:widowControl w:val="0"/>
        <w:numPr>
          <w:ilvl w:val="1"/>
          <w:numId w:val="2"/>
        </w:numPr>
        <w:spacing w:after="0" w:lineRule="auto"/>
        <w:ind w:left="1440" w:hanging="360"/>
        <w:jc w:val="both"/>
        <w:rPr>
          <w:color w:val="595a59"/>
          <w:sz w:val="20"/>
          <w:szCs w:val="20"/>
        </w:rPr>
      </w:pPr>
      <w:r w:rsidDel="00000000" w:rsidR="00000000" w:rsidRPr="00000000">
        <w:rPr>
          <w:color w:val="595a59"/>
          <w:sz w:val="20"/>
          <w:szCs w:val="20"/>
          <w:rtl w:val="0"/>
        </w:rPr>
        <w:t xml:space="preserve">Create your folder structure in the default project template so you can carry this structure over to other projects. </w:t>
      </w:r>
    </w:p>
    <w:p w:rsidR="00000000" w:rsidDel="00000000" w:rsidP="00000000" w:rsidRDefault="00000000" w:rsidRPr="00000000" w14:paraId="0000002E">
      <w:pPr>
        <w:widowControl w:val="0"/>
        <w:numPr>
          <w:ilvl w:val="1"/>
          <w:numId w:val="2"/>
        </w:numPr>
        <w:spacing w:after="0" w:lineRule="auto"/>
        <w:ind w:left="1440" w:hanging="360"/>
        <w:jc w:val="both"/>
        <w:rPr>
          <w:color w:val="595a59"/>
          <w:sz w:val="20"/>
          <w:szCs w:val="20"/>
        </w:rPr>
      </w:pPr>
      <w:r w:rsidDel="00000000" w:rsidR="00000000" w:rsidRPr="00000000">
        <w:rPr>
          <w:color w:val="595a59"/>
          <w:sz w:val="20"/>
          <w:szCs w:val="20"/>
          <w:rtl w:val="0"/>
        </w:rPr>
        <w:t xml:space="preserve">It is most efficient to use </w:t>
      </w:r>
      <w:hyperlink r:id="rId24">
        <w:r w:rsidDel="00000000" w:rsidR="00000000" w:rsidRPr="00000000">
          <w:rPr>
            <w:color w:val="1155cc"/>
            <w:sz w:val="20"/>
            <w:szCs w:val="20"/>
            <w:u w:val="single"/>
            <w:rtl w:val="0"/>
          </w:rPr>
          <w:t xml:space="preserve">Procore Drive</w:t>
        </w:r>
      </w:hyperlink>
      <w:r w:rsidDel="00000000" w:rsidR="00000000" w:rsidRPr="00000000">
        <w:rPr>
          <w:color w:val="595a59"/>
          <w:sz w:val="20"/>
          <w:szCs w:val="20"/>
          <w:rtl w:val="0"/>
        </w:rPr>
        <w:t xml:space="preserve"> to establish this (see Documents section below for more information).</w:t>
      </w:r>
    </w:p>
    <w:p w:rsidR="00000000" w:rsidDel="00000000" w:rsidP="00000000" w:rsidRDefault="00000000" w:rsidRPr="00000000" w14:paraId="0000002F">
      <w:pPr>
        <w:widowControl w:val="0"/>
        <w:numPr>
          <w:ilvl w:val="0"/>
          <w:numId w:val="2"/>
        </w:numPr>
        <w:spacing w:after="0" w:lineRule="auto"/>
        <w:ind w:left="720" w:hanging="360"/>
        <w:jc w:val="both"/>
        <w:rPr>
          <w:color w:val="595a59"/>
          <w:sz w:val="20"/>
          <w:szCs w:val="20"/>
        </w:rPr>
      </w:pPr>
      <w:r w:rsidDel="00000000" w:rsidR="00000000" w:rsidRPr="00000000">
        <w:rPr>
          <w:color w:val="595a59"/>
          <w:sz w:val="20"/>
          <w:szCs w:val="20"/>
          <w:rtl w:val="0"/>
        </w:rPr>
        <w:t xml:space="preserve">Configure Settings: Each tool in Procore has a specific set of configurations. These lists of settings can be accessed by clicking on the orange gear icon at the top left of every Procore tool. Settings include: default due dates, email notification preferences, etc.</w:t>
      </w:r>
    </w:p>
    <w:p w:rsidR="00000000" w:rsidDel="00000000" w:rsidP="00000000" w:rsidRDefault="00000000" w:rsidRPr="00000000" w14:paraId="00000030">
      <w:pPr>
        <w:widowControl w:val="0"/>
        <w:numPr>
          <w:ilvl w:val="0"/>
          <w:numId w:val="2"/>
        </w:numPr>
        <w:spacing w:after="0" w:lineRule="auto"/>
        <w:ind w:left="720" w:hanging="360"/>
        <w:jc w:val="both"/>
        <w:rPr>
          <w:color w:val="595a59"/>
          <w:sz w:val="20"/>
          <w:szCs w:val="20"/>
          <w:u w:val="none"/>
        </w:rPr>
      </w:pPr>
      <w:r w:rsidDel="00000000" w:rsidR="00000000" w:rsidRPr="00000000">
        <w:rPr>
          <w:color w:val="595a59"/>
          <w:sz w:val="20"/>
          <w:szCs w:val="20"/>
          <w:rtl w:val="0"/>
        </w:rPr>
        <w:t xml:space="preserve">Working Days: Allows users with 'Admin' permissions in the Project Level Admin tool to define which days of the week are considered working days of the project. Non-working days will be excluded when calculating the due date of an item.</w:t>
      </w:r>
      <w:r w:rsidDel="00000000" w:rsidR="00000000" w:rsidRPr="00000000">
        <w:rPr>
          <w:rtl w:val="0"/>
        </w:rPr>
      </w:r>
    </w:p>
    <w:p w:rsidR="00000000" w:rsidDel="00000000" w:rsidP="00000000" w:rsidRDefault="00000000" w:rsidRPr="00000000" w14:paraId="00000031">
      <w:pPr>
        <w:spacing w:after="120" w:lineRule="auto"/>
        <w:rPr/>
      </w:pPr>
      <w:r w:rsidDel="00000000" w:rsidR="00000000" w:rsidRPr="00000000">
        <w:rPr>
          <w:rtl w:val="0"/>
        </w:rPr>
      </w:r>
    </w:p>
    <w:p w:rsidR="00000000" w:rsidDel="00000000" w:rsidP="00000000" w:rsidRDefault="00000000" w:rsidRPr="00000000" w14:paraId="00000032">
      <w:pPr>
        <w:spacing w:after="120" w:lineRule="auto"/>
        <w:rPr>
          <w:b w:val="1"/>
          <w:color w:val="f47e42"/>
        </w:rPr>
      </w:pPr>
      <w:r w:rsidDel="00000000" w:rsidR="00000000" w:rsidRPr="00000000">
        <w:rPr>
          <w:b w:val="1"/>
          <w:color w:val="f47e42"/>
          <w:rtl w:val="0"/>
        </w:rPr>
        <w:t xml:space="preserve">Fill in Highlighted areas with your company’s specific roles/responsibilities</w:t>
      </w:r>
    </w:p>
    <w:p w:rsidR="00000000" w:rsidDel="00000000" w:rsidP="00000000" w:rsidRDefault="00000000" w:rsidRPr="00000000" w14:paraId="00000033">
      <w:pPr>
        <w:spacing w:after="120" w:lineRule="auto"/>
        <w:rPr>
          <w:i w:val="1"/>
          <w:sz w:val="18"/>
          <w:szCs w:val="18"/>
          <w:highlight w:val="yellow"/>
        </w:rPr>
      </w:pPr>
      <w:r w:rsidDel="00000000" w:rsidR="00000000" w:rsidRPr="00000000">
        <w:rPr>
          <w:i w:val="1"/>
          <w:sz w:val="18"/>
          <w:szCs w:val="18"/>
          <w:highlight w:val="yellow"/>
          <w:rtl w:val="0"/>
        </w:rPr>
        <w:t xml:space="preserve">*All notes below tools are just examples, and should be customized based on company needs*</w:t>
      </w:r>
    </w:p>
    <w:p w:rsidR="00000000" w:rsidDel="00000000" w:rsidP="00000000" w:rsidRDefault="00000000" w:rsidRPr="00000000" w14:paraId="00000034">
      <w:pPr>
        <w:spacing w:after="120" w:lineRule="auto"/>
        <w:rPr>
          <w:b w:val="1"/>
          <w:sz w:val="18"/>
          <w:szCs w:val="18"/>
        </w:rPr>
      </w:pPr>
      <w:r w:rsidDel="00000000" w:rsidR="00000000" w:rsidRPr="00000000">
        <w:rPr>
          <w:i w:val="1"/>
          <w:sz w:val="18"/>
          <w:szCs w:val="18"/>
          <w:highlight w:val="yellow"/>
          <w:rtl w:val="0"/>
        </w:rPr>
        <w:t xml:space="preserve">*If your Owner/Client has the same project in their personal Procore account, this may affect operating procedures*</w:t>
      </w:r>
      <w:r w:rsidDel="00000000" w:rsidR="00000000" w:rsidRPr="00000000">
        <w:rPr>
          <w:rtl w:val="0"/>
        </w:rPr>
      </w:r>
    </w:p>
    <w:p w:rsidR="00000000" w:rsidDel="00000000" w:rsidP="00000000" w:rsidRDefault="00000000" w:rsidRPr="00000000" w14:paraId="00000035">
      <w:pPr>
        <w:pStyle w:val="Heading2"/>
        <w:widowControl w:val="0"/>
        <w:spacing w:before="0" w:lineRule="auto"/>
        <w:jc w:val="both"/>
        <w:rPr>
          <w:b w:val="1"/>
        </w:rPr>
      </w:pPr>
      <w:bookmarkStart w:colFirst="0" w:colLast="0" w:name="_heading=h.2et92p0" w:id="4"/>
      <w:bookmarkEnd w:id="4"/>
      <w:r w:rsidDel="00000000" w:rsidR="00000000" w:rsidRPr="00000000">
        <w:rPr>
          <w:b w:val="1"/>
          <w:color w:val="f47e42"/>
          <w:sz w:val="22"/>
          <w:szCs w:val="22"/>
          <w:rtl w:val="0"/>
        </w:rPr>
        <w:t xml:space="preserve">Project Creation</w:t>
      </w:r>
      <w:r w:rsidDel="00000000" w:rsidR="00000000" w:rsidRPr="00000000">
        <w:rPr>
          <w:rtl w:val="0"/>
        </w:rPr>
      </w:r>
    </w:p>
    <w:p w:rsidR="00000000" w:rsidDel="00000000" w:rsidP="00000000" w:rsidRDefault="00000000" w:rsidRPr="00000000" w14:paraId="00000036">
      <w:pPr>
        <w:widowControl w:val="0"/>
        <w:spacing w:after="120" w:lineRule="auto"/>
        <w:jc w:val="both"/>
        <w:rPr>
          <w:color w:val="595a59"/>
          <w:sz w:val="20"/>
          <w:szCs w:val="20"/>
        </w:rPr>
      </w:pPr>
      <w:r w:rsidDel="00000000" w:rsidR="00000000" w:rsidRPr="00000000">
        <w:rPr>
          <w:highlight w:val="yellow"/>
          <w:rtl w:val="0"/>
        </w:rPr>
        <w:t xml:space="preserve">[ROLE]</w:t>
      </w:r>
      <w:r w:rsidDel="00000000" w:rsidR="00000000" w:rsidRPr="00000000">
        <w:rPr>
          <w:rtl w:val="0"/>
        </w:rPr>
        <w:t xml:space="preserve"> is responsible for creating Projects</w:t>
      </w:r>
      <w:r w:rsidDel="00000000" w:rsidR="00000000" w:rsidRPr="00000000">
        <w:rPr>
          <w:color w:val="595a59"/>
          <w:sz w:val="20"/>
          <w:szCs w:val="20"/>
          <w:rtl w:val="0"/>
        </w:rPr>
        <w:t xml:space="preserve"> </w:t>
      </w:r>
      <w:hyperlink r:id="rId25">
        <w:r w:rsidDel="00000000" w:rsidR="00000000" w:rsidRPr="00000000">
          <w:rPr>
            <w:color w:val="1155cc"/>
            <w:sz w:val="20"/>
            <w:szCs w:val="20"/>
            <w:u w:val="single"/>
            <w:rtl w:val="0"/>
          </w:rPr>
          <w:t xml:space="preserve">add a new project</w:t>
        </w:r>
      </w:hyperlink>
      <w:r w:rsidDel="00000000" w:rsidR="00000000" w:rsidRPr="00000000">
        <w:rPr>
          <w:color w:val="595a59"/>
          <w:sz w:val="20"/>
          <w:szCs w:val="20"/>
          <w:rtl w:val="0"/>
        </w:rPr>
        <w:t xml:space="preserve">. </w:t>
      </w:r>
    </w:p>
    <w:p w:rsidR="00000000" w:rsidDel="00000000" w:rsidP="00000000" w:rsidRDefault="00000000" w:rsidRPr="00000000" w14:paraId="00000037">
      <w:pPr>
        <w:widowControl w:val="0"/>
        <w:numPr>
          <w:ilvl w:val="0"/>
          <w:numId w:val="20"/>
        </w:numPr>
        <w:spacing w:after="0" w:lineRule="auto"/>
        <w:ind w:left="720" w:hanging="360"/>
        <w:jc w:val="both"/>
        <w:rPr>
          <w:color w:val="595a59"/>
          <w:sz w:val="20"/>
          <w:szCs w:val="20"/>
        </w:rPr>
      </w:pPr>
      <w:r w:rsidDel="00000000" w:rsidR="00000000" w:rsidRPr="00000000">
        <w:rPr>
          <w:color w:val="595a59"/>
          <w:sz w:val="20"/>
          <w:szCs w:val="20"/>
          <w:rtl w:val="0"/>
        </w:rPr>
        <w:t xml:space="preserve">Will need Procore Administrator permissions to create new projects.</w:t>
      </w:r>
    </w:p>
    <w:p w:rsidR="00000000" w:rsidDel="00000000" w:rsidP="00000000" w:rsidRDefault="00000000" w:rsidRPr="00000000" w14:paraId="00000038">
      <w:pPr>
        <w:widowControl w:val="0"/>
        <w:spacing w:after="120" w:lineRule="auto"/>
        <w:jc w:val="both"/>
        <w:rPr/>
      </w:pPr>
      <w:r w:rsidDel="00000000" w:rsidR="00000000" w:rsidRPr="00000000">
        <w:rPr>
          <w:highlight w:val="yellow"/>
          <w:rtl w:val="0"/>
        </w:rPr>
        <w:t xml:space="preserve">[ROLE]</w:t>
      </w:r>
      <w:r w:rsidDel="00000000" w:rsidR="00000000" w:rsidRPr="00000000">
        <w:rPr>
          <w:rtl w:val="0"/>
        </w:rPr>
        <w:t xml:space="preserve"> is responsible for setting up the initial project directory.</w:t>
      </w:r>
    </w:p>
    <w:p w:rsidR="00000000" w:rsidDel="00000000" w:rsidP="00000000" w:rsidRDefault="00000000" w:rsidRPr="00000000" w14:paraId="00000039">
      <w:pPr>
        <w:widowControl w:val="0"/>
        <w:spacing w:after="120" w:lineRule="auto"/>
        <w:jc w:val="both"/>
        <w:rPr/>
      </w:pPr>
      <w:bookmarkStart w:colFirst="0" w:colLast="0" w:name="_heading=h.chyex3wk3oph" w:id="5"/>
      <w:bookmarkEnd w:id="5"/>
      <w:r w:rsidDel="00000000" w:rsidR="00000000" w:rsidRPr="00000000">
        <w:rPr>
          <w:rtl w:val="0"/>
        </w:rPr>
      </w:r>
    </w:p>
    <w:p w:rsidR="00000000" w:rsidDel="00000000" w:rsidP="00000000" w:rsidRDefault="00000000" w:rsidRPr="00000000" w14:paraId="0000003A">
      <w:pPr>
        <w:widowControl w:val="0"/>
        <w:spacing w:after="120" w:lineRule="auto"/>
        <w:jc w:val="both"/>
        <w:rPr>
          <w:smallCaps w:val="1"/>
          <w:sz w:val="34"/>
          <w:szCs w:val="34"/>
        </w:rPr>
      </w:pPr>
      <w:bookmarkStart w:colFirst="0" w:colLast="0" w:name="_heading=h.67z6hoy7y9bh" w:id="6"/>
      <w:bookmarkEnd w:id="6"/>
      <w:r w:rsidDel="00000000" w:rsidR="00000000" w:rsidRPr="00000000">
        <w:rPr>
          <w:smallCaps w:val="1"/>
          <w:sz w:val="34"/>
          <w:szCs w:val="34"/>
          <w:rtl w:val="0"/>
        </w:rPr>
        <w:t xml:space="preserve">*Core Tools</w:t>
      </w:r>
    </w:p>
    <w:p w:rsidR="00000000" w:rsidDel="00000000" w:rsidP="00000000" w:rsidRDefault="00000000" w:rsidRPr="00000000" w14:paraId="0000003B">
      <w:pPr>
        <w:spacing w:after="120" w:lineRule="auto"/>
        <w:rPr>
          <w:b w:val="1"/>
          <w:color w:val="f47e42"/>
        </w:rPr>
      </w:pPr>
      <w:r w:rsidDel="00000000" w:rsidR="00000000" w:rsidRPr="00000000">
        <w:rPr>
          <w:b w:val="1"/>
          <w:color w:val="f47e42"/>
          <w:rtl w:val="0"/>
        </w:rPr>
        <w:t xml:space="preserve">Home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Rule="auto"/>
        <w:jc w:val="both"/>
        <w:rPr>
          <w:sz w:val="20"/>
          <w:szCs w:val="20"/>
        </w:rPr>
      </w:pPr>
      <w:hyperlink r:id="rId26">
        <w:r w:rsidDel="00000000" w:rsidR="00000000" w:rsidRPr="00000000">
          <w:rPr>
            <w:color w:val="1155cc"/>
            <w:sz w:val="20"/>
            <w:szCs w:val="20"/>
            <w:u w:val="single"/>
            <w:rtl w:val="0"/>
          </w:rPr>
          <w:t xml:space="preserve">Home</w:t>
        </w:r>
      </w:hyperlink>
      <w:r w:rsidDel="00000000" w:rsidR="00000000" w:rsidRPr="00000000">
        <w:rPr>
          <w:color w:val="1155cc"/>
          <w:sz w:val="20"/>
          <w:szCs w:val="20"/>
          <w:u w:val="single"/>
          <w:rtl w:val="0"/>
        </w:rPr>
        <w:t xml:space="preserve">:</w:t>
      </w:r>
      <w:r w:rsidDel="00000000" w:rsidR="00000000" w:rsidRPr="00000000">
        <w:rPr>
          <w:sz w:val="20"/>
          <w:szCs w:val="20"/>
          <w:rtl w:val="0"/>
        </w:rPr>
        <w:t xml:space="preserve"> Project dashboard that provides users with a high-level overview. Basic information about the job and open items can be found here.</w:t>
      </w:r>
    </w:p>
    <w:p w:rsidR="00000000" w:rsidDel="00000000" w:rsidP="00000000" w:rsidRDefault="00000000" w:rsidRPr="00000000" w14:paraId="0000003D">
      <w:pPr>
        <w:spacing w:after="120" w:lineRule="auto"/>
        <w:rPr/>
      </w:pPr>
      <w:r w:rsidDel="00000000" w:rsidR="00000000" w:rsidRPr="00000000">
        <w:rPr>
          <w:highlight w:val="yellow"/>
          <w:rtl w:val="0"/>
        </w:rPr>
        <w:t xml:space="preserve">[ROLE]</w:t>
      </w:r>
      <w:r w:rsidDel="00000000" w:rsidR="00000000" w:rsidRPr="00000000">
        <w:rPr>
          <w:rtl w:val="0"/>
        </w:rPr>
        <w:t xml:space="preserve"> will set the project team.</w:t>
      </w:r>
    </w:p>
    <w:p w:rsidR="00000000" w:rsidDel="00000000" w:rsidP="00000000" w:rsidRDefault="00000000" w:rsidRPr="00000000" w14:paraId="0000003E">
      <w:pPr>
        <w:pStyle w:val="Heading2"/>
        <w:keepNext w:val="0"/>
        <w:keepLines w:val="0"/>
        <w:spacing w:before="0" w:lineRule="auto"/>
        <w:rPr>
          <w:b w:val="1"/>
          <w:sz w:val="34"/>
          <w:szCs w:val="34"/>
        </w:rPr>
      </w:pPr>
      <w:r w:rsidDel="00000000" w:rsidR="00000000" w:rsidRPr="00000000">
        <w:rPr>
          <w:b w:val="1"/>
          <w:color w:val="f47e42"/>
          <w:sz w:val="22"/>
          <w:szCs w:val="22"/>
          <w:rtl w:val="0"/>
        </w:rPr>
        <w:t xml:space="preserve">Admin</w:t>
      </w:r>
      <w:r w:rsidDel="00000000" w:rsidR="00000000" w:rsidRPr="00000000">
        <w:rPr>
          <w:rtl w:val="0"/>
        </w:rPr>
      </w:r>
    </w:p>
    <w:p w:rsidR="00000000" w:rsidDel="00000000" w:rsidP="00000000" w:rsidRDefault="00000000" w:rsidRPr="00000000" w14:paraId="0000003F">
      <w:pPr>
        <w:spacing w:after="120" w:lineRule="auto"/>
        <w:rPr>
          <w:color w:val="000000"/>
          <w:sz w:val="20"/>
          <w:szCs w:val="20"/>
        </w:rPr>
      </w:pPr>
      <w:hyperlink r:id="rId27">
        <w:r w:rsidDel="00000000" w:rsidR="00000000" w:rsidRPr="00000000">
          <w:rPr>
            <w:color w:val="1155cc"/>
            <w:sz w:val="20"/>
            <w:szCs w:val="20"/>
            <w:u w:val="single"/>
            <w:rtl w:val="0"/>
          </w:rPr>
          <w:t xml:space="preserve">Admin</w:t>
        </w:r>
      </w:hyperlink>
      <w:r w:rsidDel="00000000" w:rsidR="00000000" w:rsidRPr="00000000">
        <w:rPr>
          <w:color w:val="595a59"/>
          <w:sz w:val="20"/>
          <w:szCs w:val="20"/>
          <w:rtl w:val="0"/>
        </w:rPr>
        <w:t xml:space="preserve">: </w:t>
      </w:r>
      <w:r w:rsidDel="00000000" w:rsidR="00000000" w:rsidRPr="00000000">
        <w:rPr>
          <w:color w:val="000000"/>
          <w:sz w:val="20"/>
          <w:szCs w:val="20"/>
          <w:rtl w:val="0"/>
        </w:rPr>
        <w:t xml:space="preserve">The Project level Admin tool is designed specifically for use by a select number of individuals at your enterprise who will be responsible for managing individual projects. With this tool, a project Admin can configure a variety of preferences and settings to tailor Procore's project environment to suit your specific project management needs.</w:t>
      </w:r>
    </w:p>
    <w:p w:rsidR="00000000" w:rsidDel="00000000" w:rsidP="00000000" w:rsidRDefault="00000000" w:rsidRPr="00000000" w14:paraId="00000040">
      <w:pPr>
        <w:numPr>
          <w:ilvl w:val="0"/>
          <w:numId w:val="31"/>
        </w:numPr>
        <w:spacing w:after="0" w:lineRule="auto"/>
        <w:ind w:left="720" w:hanging="360"/>
        <w:rPr>
          <w:color w:val="000000"/>
          <w:sz w:val="20"/>
          <w:szCs w:val="20"/>
        </w:rPr>
      </w:pPr>
      <w:r w:rsidDel="00000000" w:rsidR="00000000" w:rsidRPr="00000000">
        <w:rPr>
          <w:color w:val="000000"/>
          <w:sz w:val="20"/>
          <w:szCs w:val="20"/>
          <w:rtl w:val="0"/>
        </w:rPr>
        <w:t xml:space="preserve">Functions/Information available in this tab include: </w:t>
      </w:r>
    </w:p>
    <w:p w:rsidR="00000000" w:rsidDel="00000000" w:rsidP="00000000" w:rsidRDefault="00000000" w:rsidRPr="00000000" w14:paraId="00000041">
      <w:pPr>
        <w:numPr>
          <w:ilvl w:val="1"/>
          <w:numId w:val="31"/>
        </w:numPr>
        <w:spacing w:after="0" w:lineRule="auto"/>
        <w:ind w:left="1440" w:hanging="360"/>
        <w:rPr>
          <w:color w:val="000000"/>
          <w:sz w:val="20"/>
          <w:szCs w:val="20"/>
        </w:rPr>
      </w:pPr>
      <w:r w:rsidDel="00000000" w:rsidR="00000000" w:rsidRPr="00000000">
        <w:rPr>
          <w:color w:val="000000"/>
          <w:sz w:val="20"/>
          <w:szCs w:val="20"/>
          <w:rtl w:val="0"/>
        </w:rPr>
        <w:t xml:space="preserve">Activation/Deactivation of Projects</w:t>
      </w:r>
    </w:p>
    <w:p w:rsidR="00000000" w:rsidDel="00000000" w:rsidP="00000000" w:rsidRDefault="00000000" w:rsidRPr="00000000" w14:paraId="00000042">
      <w:pPr>
        <w:numPr>
          <w:ilvl w:val="1"/>
          <w:numId w:val="31"/>
        </w:numPr>
        <w:spacing w:after="0" w:lineRule="auto"/>
        <w:ind w:left="1440" w:hanging="360"/>
        <w:rPr>
          <w:color w:val="000000"/>
          <w:sz w:val="20"/>
          <w:szCs w:val="20"/>
        </w:rPr>
      </w:pPr>
      <w:r w:rsidDel="00000000" w:rsidR="00000000" w:rsidRPr="00000000">
        <w:rPr>
          <w:color w:val="000000"/>
          <w:sz w:val="20"/>
          <w:szCs w:val="20"/>
          <w:rtl w:val="0"/>
        </w:rPr>
        <w:t xml:space="preserve">General Project Information such as name, number, address, stage, type, departments, etc. </w:t>
      </w:r>
    </w:p>
    <w:p w:rsidR="00000000" w:rsidDel="00000000" w:rsidP="00000000" w:rsidRDefault="00000000" w:rsidRPr="00000000" w14:paraId="00000043">
      <w:pPr>
        <w:numPr>
          <w:ilvl w:val="1"/>
          <w:numId w:val="31"/>
        </w:numPr>
        <w:spacing w:after="0" w:lineRule="auto"/>
        <w:ind w:left="1440" w:hanging="360"/>
        <w:rPr>
          <w:color w:val="000000"/>
          <w:sz w:val="20"/>
          <w:szCs w:val="20"/>
        </w:rPr>
      </w:pPr>
      <w:r w:rsidDel="00000000" w:rsidR="00000000" w:rsidRPr="00000000">
        <w:rPr>
          <w:color w:val="000000"/>
          <w:sz w:val="20"/>
          <w:szCs w:val="20"/>
          <w:rtl w:val="0"/>
        </w:rPr>
        <w:t xml:space="preserve">Turning project tools on and off. </w:t>
      </w:r>
    </w:p>
    <w:p w:rsidR="00000000" w:rsidDel="00000000" w:rsidP="00000000" w:rsidRDefault="00000000" w:rsidRPr="00000000" w14:paraId="00000044">
      <w:pPr>
        <w:numPr>
          <w:ilvl w:val="1"/>
          <w:numId w:val="31"/>
        </w:numPr>
        <w:spacing w:after="0" w:lineRule="auto"/>
        <w:ind w:left="1440" w:hanging="360"/>
        <w:rPr>
          <w:color w:val="000000"/>
          <w:sz w:val="20"/>
          <w:szCs w:val="20"/>
        </w:rPr>
      </w:pPr>
      <w:r w:rsidDel="00000000" w:rsidR="00000000" w:rsidRPr="00000000">
        <w:rPr>
          <w:color w:val="000000"/>
          <w:sz w:val="20"/>
          <w:szCs w:val="20"/>
          <w:rtl w:val="0"/>
        </w:rPr>
        <w:t xml:space="preserve">Cost code copying/access.</w:t>
      </w:r>
    </w:p>
    <w:p w:rsidR="00000000" w:rsidDel="00000000" w:rsidP="00000000" w:rsidRDefault="00000000" w:rsidRPr="00000000" w14:paraId="00000045">
      <w:pPr>
        <w:numPr>
          <w:ilvl w:val="1"/>
          <w:numId w:val="31"/>
        </w:numPr>
        <w:spacing w:after="0" w:lineRule="auto"/>
        <w:ind w:left="1440" w:hanging="360"/>
        <w:rPr>
          <w:color w:val="000000"/>
          <w:sz w:val="20"/>
          <w:szCs w:val="20"/>
        </w:rPr>
      </w:pPr>
      <w:hyperlink r:id="rId28">
        <w:r w:rsidDel="00000000" w:rsidR="00000000" w:rsidRPr="00000000">
          <w:rPr>
            <w:color w:val="1155cc"/>
            <w:sz w:val="20"/>
            <w:szCs w:val="20"/>
            <w:u w:val="single"/>
            <w:rtl w:val="0"/>
          </w:rPr>
          <w:t xml:space="preserve">Locations </w:t>
        </w:r>
      </w:hyperlink>
      <w:r w:rsidDel="00000000" w:rsidR="00000000" w:rsidRPr="00000000">
        <w:rPr>
          <w:color w:val="000000"/>
          <w:sz w:val="20"/>
          <w:szCs w:val="20"/>
          <w:rtl w:val="0"/>
        </w:rPr>
        <w:t xml:space="preserve">list (see below Section for more information).</w:t>
      </w:r>
    </w:p>
    <w:p w:rsidR="00000000" w:rsidDel="00000000" w:rsidP="00000000" w:rsidRDefault="00000000" w:rsidRPr="00000000" w14:paraId="00000046">
      <w:pPr>
        <w:numPr>
          <w:ilvl w:val="1"/>
          <w:numId w:val="31"/>
        </w:numPr>
        <w:spacing w:after="0" w:lineRule="auto"/>
        <w:ind w:left="1440" w:hanging="360"/>
        <w:rPr>
          <w:color w:val="000000"/>
          <w:sz w:val="20"/>
          <w:szCs w:val="20"/>
        </w:rPr>
      </w:pPr>
      <w:hyperlink r:id="rId29">
        <w:r w:rsidDel="00000000" w:rsidR="00000000" w:rsidRPr="00000000">
          <w:rPr>
            <w:color w:val="1155cc"/>
            <w:sz w:val="20"/>
            <w:szCs w:val="20"/>
            <w:u w:val="single"/>
            <w:rtl w:val="0"/>
          </w:rPr>
          <w:t xml:space="preserve">Equipment</w:t>
        </w:r>
      </w:hyperlink>
      <w:r w:rsidDel="00000000" w:rsidR="00000000" w:rsidRPr="00000000">
        <w:rPr>
          <w:color w:val="000000"/>
          <w:sz w:val="20"/>
          <w:szCs w:val="20"/>
          <w:rtl w:val="0"/>
        </w:rPr>
        <w:t xml:space="preserve"> List for Daily Log</w:t>
      </w:r>
    </w:p>
    <w:p w:rsidR="00000000" w:rsidDel="00000000" w:rsidP="00000000" w:rsidRDefault="00000000" w:rsidRPr="00000000" w14:paraId="00000047">
      <w:pPr>
        <w:numPr>
          <w:ilvl w:val="1"/>
          <w:numId w:val="31"/>
        </w:numPr>
        <w:spacing w:after="0" w:lineRule="auto"/>
        <w:ind w:left="1440" w:hanging="360"/>
        <w:rPr>
          <w:color w:val="000000"/>
          <w:sz w:val="20"/>
          <w:szCs w:val="20"/>
        </w:rPr>
      </w:pPr>
      <w:r w:rsidDel="00000000" w:rsidR="00000000" w:rsidRPr="00000000">
        <w:rPr>
          <w:color w:val="000000"/>
          <w:sz w:val="20"/>
          <w:szCs w:val="20"/>
          <w:rtl w:val="0"/>
        </w:rPr>
        <w:t xml:space="preserve">Unit Quantity Based Budget</w:t>
      </w:r>
    </w:p>
    <w:p w:rsidR="00000000" w:rsidDel="00000000" w:rsidP="00000000" w:rsidRDefault="00000000" w:rsidRPr="00000000" w14:paraId="00000048">
      <w:pPr>
        <w:numPr>
          <w:ilvl w:val="0"/>
          <w:numId w:val="31"/>
        </w:numPr>
        <w:spacing w:after="0" w:lineRule="auto"/>
        <w:ind w:left="720" w:hanging="360"/>
        <w:rPr>
          <w:color w:val="000000"/>
          <w:sz w:val="20"/>
          <w:szCs w:val="20"/>
        </w:rPr>
      </w:pPr>
      <w:r w:rsidDel="00000000" w:rsidR="00000000" w:rsidRPr="00000000">
        <w:rPr>
          <w:color w:val="000000"/>
          <w:sz w:val="20"/>
          <w:szCs w:val="20"/>
          <w:rtl w:val="0"/>
        </w:rPr>
        <w:t xml:space="preserve">Note that the Project Home and Project Admin Configurations pages provide editable access to much of the same information. The Project Admin Tool also ties to other tool configurations pages. However, this page may not include all other tools.</w:t>
      </w:r>
      <w:r w:rsidDel="00000000" w:rsidR="00000000" w:rsidRPr="00000000">
        <w:rPr>
          <w:b w:val="1"/>
          <w:color w:val="000000"/>
          <w:sz w:val="20"/>
          <w:szCs w:val="20"/>
          <w:rtl w:val="0"/>
        </w:rPr>
        <w:t xml:space="preserve"> It is best practice to access the configurations for each tool within the tool itself.</w:t>
      </w:r>
      <w:r w:rsidDel="00000000" w:rsidR="00000000" w:rsidRPr="00000000">
        <w:rPr>
          <w:rtl w:val="0"/>
        </w:rPr>
      </w:r>
    </w:p>
    <w:p w:rsidR="00000000" w:rsidDel="00000000" w:rsidP="00000000" w:rsidRDefault="00000000" w:rsidRPr="00000000" w14:paraId="00000049">
      <w:pPr>
        <w:spacing w:after="0" w:lineRule="auto"/>
        <w:rPr>
          <w:color w:val="000000"/>
          <w:sz w:val="20"/>
          <w:szCs w:val="20"/>
        </w:rPr>
      </w:pPr>
      <w:r w:rsidDel="00000000" w:rsidR="00000000" w:rsidRPr="00000000">
        <w:rPr>
          <w:rtl w:val="0"/>
        </w:rPr>
      </w:r>
    </w:p>
    <w:p w:rsidR="00000000" w:rsidDel="00000000" w:rsidP="00000000" w:rsidRDefault="00000000" w:rsidRPr="00000000" w14:paraId="0000004A">
      <w:pPr>
        <w:spacing w:after="120" w:lineRule="auto"/>
        <w:rPr/>
      </w:pPr>
      <w:r w:rsidDel="00000000" w:rsidR="00000000" w:rsidRPr="00000000">
        <w:rPr>
          <w:highlight w:val="yellow"/>
          <w:rtl w:val="0"/>
        </w:rPr>
        <w:t xml:space="preserve">[ROLE]</w:t>
      </w:r>
      <w:r w:rsidDel="00000000" w:rsidR="00000000" w:rsidRPr="00000000">
        <w:rPr>
          <w:rtl w:val="0"/>
        </w:rPr>
        <w:t xml:space="preserve"> will configure jobsite locations.</w:t>
      </w:r>
    </w:p>
    <w:p w:rsidR="00000000" w:rsidDel="00000000" w:rsidP="00000000" w:rsidRDefault="00000000" w:rsidRPr="00000000" w14:paraId="0000004B">
      <w:pPr>
        <w:spacing w:after="120" w:lineRule="auto"/>
        <w:rPr/>
      </w:pPr>
      <w:r w:rsidDel="00000000" w:rsidR="00000000" w:rsidRPr="00000000">
        <w:rPr>
          <w:highlight w:val="yellow"/>
          <w:rtl w:val="0"/>
        </w:rPr>
        <w:t xml:space="preserve">[ROLE]</w:t>
      </w:r>
      <w:r w:rsidDel="00000000" w:rsidR="00000000" w:rsidRPr="00000000">
        <w:rPr>
          <w:rtl w:val="0"/>
        </w:rPr>
        <w:t xml:space="preserve"> will configure jobsite equipment.</w:t>
      </w:r>
    </w:p>
    <w:p w:rsidR="00000000" w:rsidDel="00000000" w:rsidP="00000000" w:rsidRDefault="00000000" w:rsidRPr="00000000" w14:paraId="0000004C">
      <w:pPr>
        <w:spacing w:after="120" w:lineRule="auto"/>
        <w:rPr/>
      </w:pPr>
      <w:r w:rsidDel="00000000" w:rsidR="00000000" w:rsidRPr="00000000">
        <w:rPr>
          <w:rtl w:val="0"/>
        </w:rPr>
        <w:t xml:space="preserve">Only </w:t>
      </w:r>
      <w:r w:rsidDel="00000000" w:rsidR="00000000" w:rsidRPr="00000000">
        <w:rPr>
          <w:highlight w:val="yellow"/>
          <w:rtl w:val="0"/>
        </w:rPr>
        <w:t xml:space="preserve">[ROLE]</w:t>
      </w:r>
      <w:r w:rsidDel="00000000" w:rsidR="00000000" w:rsidRPr="00000000">
        <w:rPr>
          <w:rtl w:val="0"/>
        </w:rPr>
        <w:t xml:space="preserve"> can inactivate a job, turn tools on/off, establish working days, and manage the project cost code list.</w:t>
      </w:r>
    </w:p>
    <w:p w:rsidR="00000000" w:rsidDel="00000000" w:rsidP="00000000" w:rsidRDefault="00000000" w:rsidRPr="00000000" w14:paraId="0000004D">
      <w:pPr>
        <w:spacing w:after="120" w:lineRule="auto"/>
        <w:rPr>
          <w:b w:val="1"/>
          <w:color w:val="f47e42"/>
        </w:rPr>
      </w:pPr>
      <w:r w:rsidDel="00000000" w:rsidR="00000000" w:rsidRPr="00000000">
        <w:rPr>
          <w:b w:val="1"/>
          <w:color w:val="f47e42"/>
          <w:rtl w:val="0"/>
        </w:rPr>
        <w:t xml:space="preserve">Custom Reports</w:t>
      </w:r>
    </w:p>
    <w:p w:rsidR="00000000" w:rsidDel="00000000" w:rsidP="00000000" w:rsidRDefault="00000000" w:rsidRPr="00000000" w14:paraId="0000004E">
      <w:pPr>
        <w:spacing w:after="120" w:lineRule="auto"/>
        <w:rPr>
          <w:color w:val="595a59"/>
          <w:sz w:val="20"/>
          <w:szCs w:val="20"/>
          <w:shd w:fill="fff2cc" w:val="clear"/>
        </w:rPr>
      </w:pPr>
      <w:hyperlink r:id="rId30">
        <w:r w:rsidDel="00000000" w:rsidR="00000000" w:rsidRPr="00000000">
          <w:rPr>
            <w:color w:val="1155cc"/>
            <w:sz w:val="20"/>
            <w:szCs w:val="20"/>
            <w:u w:val="single"/>
            <w:rtl w:val="0"/>
          </w:rPr>
          <w:t xml:space="preserve">Reports</w:t>
        </w:r>
      </w:hyperlink>
      <w:r w:rsidDel="00000000" w:rsidR="00000000" w:rsidRPr="00000000">
        <w:rPr>
          <w:sz w:val="20"/>
          <w:szCs w:val="20"/>
          <w:rtl w:val="0"/>
        </w:rPr>
        <w:t xml:space="preserve">: This tool will help your team to compile and analyze project data. Note that reports can be created within a job or at the company level (where you can report on information across different projects).</w:t>
      </w:r>
      <w:r w:rsidDel="00000000" w:rsidR="00000000" w:rsidRPr="00000000">
        <w:rPr>
          <w:rtl w:val="0"/>
        </w:rPr>
      </w:r>
    </w:p>
    <w:p w:rsidR="00000000" w:rsidDel="00000000" w:rsidP="00000000" w:rsidRDefault="00000000" w:rsidRPr="00000000" w14:paraId="0000004F">
      <w:pPr>
        <w:spacing w:after="120" w:lineRule="auto"/>
        <w:rPr>
          <w:color w:val="595a59"/>
          <w:sz w:val="20"/>
          <w:szCs w:val="20"/>
        </w:rPr>
      </w:pPr>
      <w:r w:rsidDel="00000000" w:rsidR="00000000" w:rsidRPr="00000000">
        <w:rPr>
          <w:sz w:val="20"/>
          <w:szCs w:val="20"/>
          <w:highlight w:val="yellow"/>
          <w:rtl w:val="0"/>
        </w:rPr>
        <w:t xml:space="preserve">[ROLE]</w:t>
      </w:r>
      <w:r w:rsidDel="00000000" w:rsidR="00000000" w:rsidRPr="00000000">
        <w:rPr>
          <w:color w:val="595a59"/>
          <w:sz w:val="20"/>
          <w:szCs w:val="20"/>
          <w:rtl w:val="0"/>
        </w:rPr>
        <w:t xml:space="preserve"> </w:t>
      </w:r>
      <w:r w:rsidDel="00000000" w:rsidR="00000000" w:rsidRPr="00000000">
        <w:rPr>
          <w:rtl w:val="0"/>
        </w:rPr>
        <w:t xml:space="preserve">is responsible for creating and distributing custom reports.</w:t>
      </w:r>
      <w:r w:rsidDel="00000000" w:rsidR="00000000" w:rsidRPr="00000000">
        <w:rPr>
          <w:rtl w:val="0"/>
        </w:rPr>
      </w:r>
    </w:p>
    <w:p w:rsidR="00000000" w:rsidDel="00000000" w:rsidP="00000000" w:rsidRDefault="00000000" w:rsidRPr="00000000" w14:paraId="00000050">
      <w:pPr>
        <w:spacing w:after="120" w:lineRule="auto"/>
        <w:rPr>
          <w:color w:val="595a59"/>
          <w:sz w:val="20"/>
          <w:szCs w:val="20"/>
        </w:rPr>
      </w:pPr>
      <w:bookmarkStart w:colFirst="0" w:colLast="0" w:name="_heading=h.1t3h5sf" w:id="7"/>
      <w:bookmarkEnd w:id="7"/>
      <w:r w:rsidDel="00000000" w:rsidR="00000000" w:rsidRPr="00000000">
        <w:rPr>
          <w:sz w:val="20"/>
          <w:szCs w:val="20"/>
          <w:highlight w:val="yellow"/>
          <w:rtl w:val="0"/>
        </w:rPr>
        <w:t xml:space="preserve">[ROLE]</w:t>
      </w:r>
      <w:r w:rsidDel="00000000" w:rsidR="00000000" w:rsidRPr="00000000">
        <w:rPr>
          <w:color w:val="595a59"/>
          <w:sz w:val="20"/>
          <w:szCs w:val="20"/>
          <w:rtl w:val="0"/>
        </w:rPr>
        <w:t xml:space="preserve"> </w:t>
      </w:r>
      <w:r w:rsidDel="00000000" w:rsidR="00000000" w:rsidRPr="00000000">
        <w:rPr>
          <w:rtl w:val="0"/>
        </w:rPr>
        <w:t xml:space="preserve">is responsible for running the following reports and </w:t>
      </w:r>
      <w:hyperlink r:id="rId31">
        <w:r w:rsidDel="00000000" w:rsidR="00000000" w:rsidRPr="00000000">
          <w:rPr>
            <w:color w:val="1155cc"/>
            <w:u w:val="single"/>
            <w:rtl w:val="0"/>
          </w:rPr>
          <w:t xml:space="preserve">distributing snapshots</w:t>
        </w:r>
      </w:hyperlink>
      <w:r w:rsidDel="00000000" w:rsidR="00000000" w:rsidRPr="00000000">
        <w:rPr>
          <w:color w:val="595a59"/>
          <w:sz w:val="20"/>
          <w:szCs w:val="20"/>
          <w:rtl w:val="0"/>
        </w:rPr>
        <w:t xml:space="preserve">:</w:t>
      </w:r>
    </w:p>
    <w:p w:rsidR="00000000" w:rsidDel="00000000" w:rsidP="00000000" w:rsidRDefault="00000000" w:rsidRPr="00000000" w14:paraId="00000051">
      <w:pPr>
        <w:spacing w:after="120" w:lineRule="auto"/>
        <w:rPr>
          <w:b w:val="1"/>
          <w:color w:val="f47e42"/>
        </w:rPr>
      </w:pPr>
      <w:bookmarkStart w:colFirst="0" w:colLast="0" w:name="_heading=h.4d34og8" w:id="8"/>
      <w:bookmarkEnd w:id="8"/>
      <w:r w:rsidDel="00000000" w:rsidR="00000000" w:rsidRPr="00000000">
        <w:rPr>
          <w:b w:val="1"/>
          <w:color w:val="f47e42"/>
          <w:rtl w:val="0"/>
        </w:rPr>
        <w:t xml:space="preserve">Documents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Rule="auto"/>
        <w:jc w:val="both"/>
        <w:rPr>
          <w:sz w:val="20"/>
          <w:szCs w:val="20"/>
        </w:rPr>
      </w:pPr>
      <w:hyperlink r:id="rId32">
        <w:r w:rsidDel="00000000" w:rsidR="00000000" w:rsidRPr="00000000">
          <w:rPr>
            <w:color w:val="1155cc"/>
            <w:sz w:val="20"/>
            <w:szCs w:val="20"/>
            <w:u w:val="single"/>
            <w:rtl w:val="0"/>
          </w:rPr>
          <w:t xml:space="preserve">Documents</w:t>
        </w:r>
      </w:hyperlink>
      <w:r w:rsidDel="00000000" w:rsidR="00000000" w:rsidRPr="00000000">
        <w:rPr>
          <w:sz w:val="20"/>
          <w:szCs w:val="20"/>
          <w:rtl w:val="0"/>
        </w:rPr>
        <w:t xml:space="preserve">: Tool used to manage all mission critical documentation that is not already handled using a pre-existing Procore Tool! (For example: No need to store drawings here when they are already stored in the ‘Drawings’ tool. </w:t>
      </w:r>
    </w:p>
    <w:p w:rsidR="00000000" w:rsidDel="00000000" w:rsidP="00000000" w:rsidRDefault="00000000" w:rsidRPr="00000000" w14:paraId="00000053">
      <w:pPr>
        <w:pStyle w:val="Heading2"/>
        <w:keepNext w:val="0"/>
        <w:keepLines w:val="0"/>
        <w:spacing w:before="0" w:lineRule="auto"/>
        <w:jc w:val="both"/>
        <w:rPr>
          <w:sz w:val="22"/>
          <w:szCs w:val="22"/>
        </w:rPr>
      </w:pPr>
      <w:bookmarkStart w:colFirst="0" w:colLast="0" w:name="_heading=h.2s8eyo1" w:id="9"/>
      <w:bookmarkEnd w:id="9"/>
      <w:r w:rsidDel="00000000" w:rsidR="00000000" w:rsidRPr="00000000">
        <w:rPr>
          <w:sz w:val="22"/>
          <w:szCs w:val="22"/>
          <w:highlight w:val="yellow"/>
          <w:rtl w:val="0"/>
        </w:rPr>
        <w:t xml:space="preserve">[ROLE]</w:t>
      </w:r>
      <w:r w:rsidDel="00000000" w:rsidR="00000000" w:rsidRPr="00000000">
        <w:rPr>
          <w:sz w:val="22"/>
          <w:szCs w:val="22"/>
          <w:rtl w:val="0"/>
        </w:rPr>
        <w:t xml:space="preserve"> is responsible for ensuring the document folder structure meets the team’s needs.</w:t>
      </w:r>
    </w:p>
    <w:p w:rsidR="00000000" w:rsidDel="00000000" w:rsidP="00000000" w:rsidRDefault="00000000" w:rsidRPr="00000000" w14:paraId="00000054">
      <w:pPr>
        <w:pStyle w:val="Heading2"/>
        <w:keepNext w:val="0"/>
        <w:keepLines w:val="0"/>
        <w:numPr>
          <w:ilvl w:val="0"/>
          <w:numId w:val="24"/>
        </w:numPr>
        <w:spacing w:after="0" w:before="0" w:lineRule="auto"/>
        <w:ind w:left="720" w:hanging="360"/>
        <w:rPr>
          <w:sz w:val="22"/>
          <w:szCs w:val="22"/>
        </w:rPr>
      </w:pPr>
      <w:r w:rsidDel="00000000" w:rsidR="00000000" w:rsidRPr="00000000">
        <w:rPr>
          <w:color w:val="595a59"/>
          <w:sz w:val="20"/>
          <w:szCs w:val="20"/>
          <w:rtl w:val="0"/>
        </w:rPr>
        <w:t xml:space="preserve">This should be prepared in your</w:t>
      </w:r>
      <w:r w:rsidDel="00000000" w:rsidR="00000000" w:rsidRPr="00000000">
        <w:rPr>
          <w:color w:val="a6a6a6"/>
          <w:sz w:val="20"/>
          <w:szCs w:val="20"/>
          <w:rtl w:val="0"/>
        </w:rPr>
        <w:t xml:space="preserve"> </w:t>
      </w:r>
      <w:hyperlink r:id="rId33">
        <w:r w:rsidDel="00000000" w:rsidR="00000000" w:rsidRPr="00000000">
          <w:rPr>
            <w:color w:val="1155cc"/>
            <w:sz w:val="20"/>
            <w:szCs w:val="20"/>
            <w:u w:val="single"/>
            <w:rtl w:val="0"/>
          </w:rPr>
          <w:t xml:space="preserve">Standard Project Template</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5">
      <w:pPr>
        <w:pStyle w:val="Heading2"/>
        <w:keepNext w:val="0"/>
        <w:keepLines w:val="0"/>
        <w:spacing w:before="0" w:lineRule="auto"/>
        <w:rPr>
          <w:sz w:val="22"/>
          <w:szCs w:val="22"/>
        </w:rPr>
      </w:pPr>
      <w:r w:rsidDel="00000000" w:rsidR="00000000" w:rsidRPr="00000000">
        <w:rPr>
          <w:sz w:val="22"/>
          <w:szCs w:val="22"/>
          <w:highlight w:val="yellow"/>
          <w:rtl w:val="0"/>
        </w:rPr>
        <w:t xml:space="preserve">[ROLE]</w:t>
      </w:r>
      <w:r w:rsidDel="00000000" w:rsidR="00000000" w:rsidRPr="00000000">
        <w:rPr>
          <w:sz w:val="22"/>
          <w:szCs w:val="22"/>
          <w:rtl w:val="0"/>
        </w:rPr>
        <w:t xml:space="preserve"> is responsible for ensuring internal documents and folders are made private.</w:t>
      </w:r>
    </w:p>
    <w:p w:rsidR="00000000" w:rsidDel="00000000" w:rsidP="00000000" w:rsidRDefault="00000000" w:rsidRPr="00000000" w14:paraId="00000056">
      <w:pPr>
        <w:pStyle w:val="Heading2"/>
        <w:keepNext w:val="0"/>
        <w:keepLines w:val="0"/>
        <w:numPr>
          <w:ilvl w:val="0"/>
          <w:numId w:val="11"/>
        </w:numPr>
        <w:spacing w:after="0" w:before="0" w:lineRule="auto"/>
        <w:ind w:left="720" w:hanging="360"/>
        <w:rPr>
          <w:sz w:val="22"/>
          <w:szCs w:val="22"/>
        </w:rPr>
      </w:pPr>
      <w:r w:rsidDel="00000000" w:rsidR="00000000" w:rsidRPr="00000000">
        <w:rPr>
          <w:color w:val="595a59"/>
          <w:sz w:val="20"/>
          <w:szCs w:val="20"/>
          <w:rtl w:val="0"/>
        </w:rPr>
        <w:t xml:space="preserve">Do you want to grant certain users special access to locked folders?</w:t>
      </w:r>
      <w:hyperlink r:id="rId34">
        <w:r w:rsidDel="00000000" w:rsidR="00000000" w:rsidRPr="00000000">
          <w:rPr>
            <w:color w:val="595a59"/>
            <w:sz w:val="20"/>
            <w:szCs w:val="20"/>
            <w:rtl w:val="0"/>
          </w:rPr>
          <w:t xml:space="preserve"> </w:t>
        </w:r>
      </w:hyperlink>
      <w:hyperlink r:id="rId35">
        <w:r w:rsidDel="00000000" w:rsidR="00000000" w:rsidRPr="00000000">
          <w:rPr>
            <w:color w:val="1155cc"/>
            <w:sz w:val="20"/>
            <w:szCs w:val="20"/>
            <w:u w:val="single"/>
            <w:rtl w:val="0"/>
          </w:rPr>
          <w:t xml:space="preserve">Manage Folder Permissions</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7">
      <w:pPr>
        <w:pStyle w:val="Heading2"/>
        <w:keepNext w:val="0"/>
        <w:keepLines w:val="0"/>
        <w:numPr>
          <w:ilvl w:val="0"/>
          <w:numId w:val="11"/>
        </w:numPr>
        <w:spacing w:after="0" w:before="0" w:lineRule="auto"/>
        <w:ind w:left="720" w:hanging="360"/>
        <w:rPr>
          <w:sz w:val="22"/>
          <w:szCs w:val="22"/>
        </w:rPr>
      </w:pPr>
      <w:r w:rsidDel="00000000" w:rsidR="00000000" w:rsidRPr="00000000">
        <w:rPr>
          <w:color w:val="595a59"/>
          <w:sz w:val="20"/>
          <w:szCs w:val="20"/>
          <w:rtl w:val="0"/>
        </w:rPr>
        <w:t xml:space="preserve">Do you want certain users to receive notifications when a file is updated?</w:t>
      </w:r>
      <w:hyperlink r:id="rId36">
        <w:r w:rsidDel="00000000" w:rsidR="00000000" w:rsidRPr="00000000">
          <w:rPr>
            <w:color w:val="595a59"/>
            <w:sz w:val="20"/>
            <w:szCs w:val="20"/>
            <w:rtl w:val="0"/>
          </w:rPr>
          <w:t xml:space="preserve"> </w:t>
        </w:r>
      </w:hyperlink>
      <w:hyperlink r:id="rId37">
        <w:r w:rsidDel="00000000" w:rsidR="00000000" w:rsidRPr="00000000">
          <w:rPr>
            <w:color w:val="1155cc"/>
            <w:sz w:val="20"/>
            <w:szCs w:val="20"/>
            <w:u w:val="single"/>
            <w:rtl w:val="0"/>
          </w:rPr>
          <w:t xml:space="preserve">Manage Folder Tracking</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8">
      <w:pPr>
        <w:pStyle w:val="Heading2"/>
        <w:keepNext w:val="0"/>
        <w:keepLines w:val="0"/>
        <w:numPr>
          <w:ilvl w:val="0"/>
          <w:numId w:val="11"/>
        </w:numPr>
        <w:spacing w:after="0" w:before="0" w:lineRule="auto"/>
        <w:ind w:left="720" w:hanging="360"/>
        <w:rPr>
          <w:color w:val="595a59"/>
          <w:sz w:val="20"/>
          <w:szCs w:val="20"/>
        </w:rPr>
      </w:pPr>
      <w:r w:rsidDel="00000000" w:rsidR="00000000" w:rsidRPr="00000000">
        <w:rPr>
          <w:color w:val="595a59"/>
          <w:sz w:val="20"/>
          <w:szCs w:val="20"/>
          <w:rtl w:val="0"/>
        </w:rPr>
        <w:t xml:space="preserve">Considering that the Documents tool is designed to be used for all document tracking that is not covered by your available tools, what sort of documents will you store here?</w:t>
      </w:r>
    </w:p>
    <w:p w:rsidR="00000000" w:rsidDel="00000000" w:rsidP="00000000" w:rsidRDefault="00000000" w:rsidRPr="00000000" w14:paraId="00000059">
      <w:pPr>
        <w:pStyle w:val="Heading2"/>
        <w:keepNext w:val="0"/>
        <w:keepLines w:val="0"/>
        <w:numPr>
          <w:ilvl w:val="1"/>
          <w:numId w:val="11"/>
        </w:numPr>
        <w:spacing w:before="0" w:lineRule="auto"/>
        <w:ind w:left="1440" w:hanging="360"/>
        <w:rPr>
          <w:sz w:val="20"/>
          <w:szCs w:val="20"/>
        </w:rPr>
      </w:pPr>
      <w:bookmarkStart w:colFirst="0" w:colLast="0" w:name="_heading=h.17dp8vu" w:id="10"/>
      <w:bookmarkEnd w:id="10"/>
      <w:r w:rsidDel="00000000" w:rsidR="00000000" w:rsidRPr="00000000">
        <w:rPr>
          <w:sz w:val="20"/>
          <w:szCs w:val="20"/>
          <w:rtl w:val="0"/>
        </w:rPr>
        <w:t xml:space="preserve">(ex: </w:t>
      </w:r>
      <w:r w:rsidDel="00000000" w:rsidR="00000000" w:rsidRPr="00000000">
        <w:rPr>
          <w:sz w:val="20"/>
          <w:szCs w:val="20"/>
          <w:highlight w:val="yellow"/>
          <w:rtl w:val="0"/>
        </w:rPr>
        <w:t xml:space="preserve">Permits, Third-Party Inspections, Notices to Subcontractors etc.</w:t>
      </w:r>
      <w:r w:rsidDel="00000000" w:rsidR="00000000" w:rsidRPr="00000000">
        <w:rPr>
          <w:sz w:val="20"/>
          <w:szCs w:val="20"/>
          <w:rtl w:val="0"/>
        </w:rPr>
        <w:t xml:space="preserve">) </w:t>
      </w:r>
    </w:p>
    <w:p w:rsidR="00000000" w:rsidDel="00000000" w:rsidP="00000000" w:rsidRDefault="00000000" w:rsidRPr="00000000" w14:paraId="0000005A">
      <w:pPr>
        <w:spacing w:after="120" w:lineRule="auto"/>
        <w:rPr>
          <w:b w:val="1"/>
          <w:color w:val="f47e42"/>
        </w:rPr>
      </w:pPr>
      <w:bookmarkStart w:colFirst="0" w:colLast="0" w:name="_heading=h.3rdcrjn" w:id="11"/>
      <w:bookmarkEnd w:id="11"/>
      <w:r w:rsidDel="00000000" w:rsidR="00000000" w:rsidRPr="00000000">
        <w:rPr>
          <w:b w:val="1"/>
          <w:color w:val="f47e42"/>
          <w:rtl w:val="0"/>
        </w:rPr>
        <w:t xml:space="preserve">Directory </w:t>
      </w:r>
    </w:p>
    <w:p w:rsidR="00000000" w:rsidDel="00000000" w:rsidP="00000000" w:rsidRDefault="00000000" w:rsidRPr="00000000" w14:paraId="0000005B">
      <w:pPr>
        <w:spacing w:after="120" w:lineRule="auto"/>
        <w:jc w:val="both"/>
        <w:rPr>
          <w:sz w:val="20"/>
          <w:szCs w:val="20"/>
        </w:rPr>
      </w:pPr>
      <w:hyperlink r:id="rId38">
        <w:r w:rsidDel="00000000" w:rsidR="00000000" w:rsidRPr="00000000">
          <w:rPr>
            <w:color w:val="1155cc"/>
            <w:sz w:val="20"/>
            <w:szCs w:val="20"/>
            <w:u w:val="single"/>
            <w:rtl w:val="0"/>
          </w:rPr>
          <w:t xml:space="preserve">Directory</w:t>
        </w:r>
      </w:hyperlink>
      <w:r w:rsidDel="00000000" w:rsidR="00000000" w:rsidRPr="00000000">
        <w:rPr>
          <w:color w:val="595a59"/>
          <w:sz w:val="20"/>
          <w:szCs w:val="20"/>
          <w:rtl w:val="0"/>
        </w:rPr>
        <w:t xml:space="preserve">: </w:t>
      </w:r>
      <w:r w:rsidDel="00000000" w:rsidR="00000000" w:rsidRPr="00000000">
        <w:rPr>
          <w:sz w:val="20"/>
          <w:szCs w:val="20"/>
          <w:rtl w:val="0"/>
        </w:rPr>
        <w:t xml:space="preserve">Location where all contacts are stored. This should include internal team members as well as external companies like subcontractors, material vendors, clients, architects, engineers, consultants, etc.</w:t>
      </w:r>
    </w:p>
    <w:p w:rsidR="00000000" w:rsidDel="00000000" w:rsidP="00000000" w:rsidRDefault="00000000" w:rsidRPr="00000000" w14:paraId="0000005C">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managing the project directory.</w:t>
      </w:r>
    </w:p>
    <w:p w:rsidR="00000000" w:rsidDel="00000000" w:rsidP="00000000" w:rsidRDefault="00000000" w:rsidRPr="00000000" w14:paraId="0000005D">
      <w:pPr>
        <w:pStyle w:val="Heading2"/>
        <w:keepNext w:val="0"/>
        <w:keepLines w:val="0"/>
        <w:numPr>
          <w:ilvl w:val="0"/>
          <w:numId w:val="11"/>
        </w:numPr>
        <w:spacing w:before="0" w:lineRule="auto"/>
        <w:ind w:left="720" w:hanging="360"/>
        <w:rPr>
          <w:color w:val="595a59"/>
          <w:sz w:val="20"/>
          <w:szCs w:val="20"/>
        </w:rPr>
      </w:pPr>
      <w:r w:rsidDel="00000000" w:rsidR="00000000" w:rsidRPr="00000000">
        <w:rPr>
          <w:color w:val="595a59"/>
          <w:sz w:val="20"/>
          <w:szCs w:val="20"/>
          <w:rtl w:val="0"/>
        </w:rPr>
        <w:t xml:space="preserve">Adding: Subcontractors? Architects/Engineers? Clients?</w:t>
      </w:r>
    </w:p>
    <w:p w:rsidR="00000000" w:rsidDel="00000000" w:rsidP="00000000" w:rsidRDefault="00000000" w:rsidRPr="00000000" w14:paraId="0000005E">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creating Distribution Groups, which act as email recipient lists that can be used throughout other project tools.</w:t>
      </w:r>
    </w:p>
    <w:p w:rsidR="00000000" w:rsidDel="00000000" w:rsidP="00000000" w:rsidRDefault="00000000" w:rsidRPr="00000000" w14:paraId="0000005F">
      <w:pPr>
        <w:pStyle w:val="Heading2"/>
        <w:keepNext w:val="0"/>
        <w:keepLines w:val="0"/>
        <w:numPr>
          <w:ilvl w:val="0"/>
          <w:numId w:val="11"/>
        </w:numPr>
        <w:spacing w:before="0" w:lineRule="auto"/>
        <w:ind w:left="720" w:hanging="360"/>
        <w:rPr>
          <w:color w:val="595a59"/>
          <w:sz w:val="20"/>
          <w:szCs w:val="20"/>
        </w:rPr>
      </w:pPr>
      <w:bookmarkStart w:colFirst="0" w:colLast="0" w:name="_heading=h.lna91ali2thu" w:id="12"/>
      <w:bookmarkEnd w:id="12"/>
      <w:r w:rsidDel="00000000" w:rsidR="00000000" w:rsidRPr="00000000">
        <w:rPr>
          <w:color w:val="595a59"/>
          <w:sz w:val="20"/>
          <w:szCs w:val="20"/>
          <w:rtl w:val="0"/>
        </w:rPr>
        <w:t xml:space="preserve">Adding: Internal Project Team, Design Team, Subcontractors?</w:t>
      </w:r>
      <w:r w:rsidDel="00000000" w:rsidR="00000000" w:rsidRPr="00000000">
        <w:rPr>
          <w:rtl w:val="0"/>
        </w:rPr>
      </w:r>
    </w:p>
    <w:p w:rsidR="00000000" w:rsidDel="00000000" w:rsidP="00000000" w:rsidRDefault="00000000" w:rsidRPr="00000000" w14:paraId="00000060">
      <w:pPr>
        <w:pStyle w:val="Heading2"/>
        <w:keepNext w:val="0"/>
        <w:keepLines w:val="0"/>
        <w:spacing w:before="0" w:lineRule="auto"/>
        <w:rPr>
          <w:i w:val="1"/>
          <w:sz w:val="18"/>
          <w:szCs w:val="18"/>
          <w:shd w:fill="fff2cc" w:val="clear"/>
        </w:rPr>
      </w:pPr>
      <w:bookmarkStart w:colFirst="0" w:colLast="0" w:name="_heading=h.26in1rg" w:id="13"/>
      <w:bookmarkEnd w:id="13"/>
      <w:r w:rsidDel="00000000" w:rsidR="00000000" w:rsidRPr="00000000">
        <w:rPr>
          <w:b w:val="1"/>
          <w:color w:val="f47e42"/>
          <w:sz w:val="22"/>
          <w:szCs w:val="22"/>
          <w:rtl w:val="0"/>
        </w:rPr>
        <w:t xml:space="preserve">Tasks</w:t>
      </w:r>
      <w:r w:rsidDel="00000000" w:rsidR="00000000" w:rsidRPr="00000000">
        <w:rPr>
          <w:i w:val="1"/>
          <w:sz w:val="24"/>
          <w:szCs w:val="24"/>
          <w:rtl w:val="0"/>
        </w:rPr>
        <w:t xml:space="preserve"> </w:t>
      </w:r>
      <w:r w:rsidDel="00000000" w:rsidR="00000000" w:rsidRPr="00000000">
        <w:rPr>
          <w:i w:val="1"/>
          <w:sz w:val="18"/>
          <w:szCs w:val="18"/>
          <w:shd w:fill="fff2cc" w:val="clear"/>
          <w:rtl w:val="0"/>
        </w:rPr>
        <w:t xml:space="preserve">(internal action items)</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Rule="auto"/>
        <w:rPr>
          <w:sz w:val="20"/>
          <w:szCs w:val="20"/>
        </w:rPr>
      </w:pPr>
      <w:hyperlink r:id="rId39">
        <w:r w:rsidDel="00000000" w:rsidR="00000000" w:rsidRPr="00000000">
          <w:rPr>
            <w:color w:val="1155cc"/>
            <w:sz w:val="20"/>
            <w:szCs w:val="20"/>
            <w:u w:val="single"/>
            <w:rtl w:val="0"/>
          </w:rPr>
          <w:t xml:space="preserve">Tasks:</w:t>
        </w:r>
      </w:hyperlink>
      <w:r w:rsidDel="00000000" w:rsidR="00000000" w:rsidRPr="00000000">
        <w:rPr>
          <w:sz w:val="20"/>
          <w:szCs w:val="20"/>
          <w:rtl w:val="0"/>
        </w:rPr>
        <w:t xml:space="preserve"> This tool will be used to manage and track action items that you assign to your internal team members.</w:t>
      </w:r>
    </w:p>
    <w:p w:rsidR="00000000" w:rsidDel="00000000" w:rsidP="00000000" w:rsidRDefault="00000000" w:rsidRPr="00000000" w14:paraId="00000062">
      <w:pPr>
        <w:spacing w:after="120" w:lineRule="auto"/>
        <w:rPr/>
      </w:pPr>
      <w:r w:rsidDel="00000000" w:rsidR="00000000" w:rsidRPr="00000000">
        <w:rPr>
          <w:highlight w:val="yellow"/>
          <w:rtl w:val="0"/>
        </w:rPr>
        <w:t xml:space="preserve">[ROLE]</w:t>
      </w:r>
      <w:r w:rsidDel="00000000" w:rsidR="00000000" w:rsidRPr="00000000">
        <w:rPr>
          <w:rtl w:val="0"/>
        </w:rPr>
        <w:t xml:space="preserve"> will create and assign tasks as needed.</w:t>
      </w:r>
    </w:p>
    <w:p w:rsidR="00000000" w:rsidDel="00000000" w:rsidP="00000000" w:rsidRDefault="00000000" w:rsidRPr="00000000" w14:paraId="00000063">
      <w:pPr>
        <w:spacing w:after="120" w:lineRule="auto"/>
        <w:rPr/>
      </w:pPr>
      <w:bookmarkStart w:colFirst="0" w:colLast="0" w:name="_heading=h.lnxbz9" w:id="14"/>
      <w:bookmarkEnd w:id="14"/>
      <w:r w:rsidDel="00000000" w:rsidR="00000000" w:rsidRPr="00000000">
        <w:rPr>
          <w:highlight w:val="yellow"/>
          <w:rtl w:val="0"/>
        </w:rPr>
        <w:t xml:space="preserve">[ROLE]</w:t>
      </w:r>
      <w:r w:rsidDel="00000000" w:rsidR="00000000" w:rsidRPr="00000000">
        <w:rPr>
          <w:rtl w:val="0"/>
        </w:rPr>
        <w:t xml:space="preserve"> will review these items and close them out if handled properly.</w:t>
      </w:r>
    </w:p>
    <w:p w:rsidR="00000000" w:rsidDel="00000000" w:rsidP="00000000" w:rsidRDefault="00000000" w:rsidRPr="00000000" w14:paraId="00000064">
      <w:pPr>
        <w:spacing w:after="120" w:lineRule="auto"/>
        <w:rPr>
          <w:b w:val="1"/>
          <w:color w:val="f47e42"/>
        </w:rPr>
      </w:pPr>
      <w:r w:rsidDel="00000000" w:rsidR="00000000" w:rsidRPr="00000000">
        <w:rPr>
          <w:color w:val="595a59"/>
          <w:sz w:val="16"/>
          <w:szCs w:val="16"/>
          <w:rtl w:val="0"/>
        </w:rPr>
        <w:t xml:space="preserve">*Procore Certification: </w:t>
      </w:r>
      <w:hyperlink r:id="rId40">
        <w:r w:rsidDel="00000000" w:rsidR="00000000" w:rsidRPr="00000000">
          <w:rPr>
            <w:color w:val="0000ff"/>
            <w:sz w:val="16"/>
            <w:szCs w:val="16"/>
            <w:u w:val="single"/>
            <w:rtl w:val="0"/>
          </w:rPr>
          <w:t xml:space="preserve">Core Tools</w:t>
        </w:r>
      </w:hyperlink>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2"/>
        <w:keepNext w:val="0"/>
        <w:keepLines w:val="0"/>
        <w:spacing w:before="0" w:lineRule="auto"/>
        <w:rPr>
          <w:color w:val="f47e42"/>
          <w:sz w:val="22"/>
          <w:szCs w:val="22"/>
        </w:rPr>
      </w:pPr>
      <w:bookmarkStart w:colFirst="0" w:colLast="0" w:name="_heading=h.35nkun2" w:id="15"/>
      <w:bookmarkEnd w:id="15"/>
      <w:r w:rsidDel="00000000" w:rsidR="00000000" w:rsidRPr="00000000">
        <w:rPr>
          <w:smallCaps w:val="1"/>
          <w:sz w:val="34"/>
          <w:szCs w:val="34"/>
          <w:rtl w:val="0"/>
        </w:rPr>
        <w:t xml:space="preserve">*Project Management</w:t>
      </w:r>
      <w:r w:rsidDel="00000000" w:rsidR="00000000" w:rsidRPr="00000000">
        <w:rPr>
          <w:rtl w:val="0"/>
        </w:rPr>
      </w:r>
    </w:p>
    <w:p w:rsidR="00000000" w:rsidDel="00000000" w:rsidP="00000000" w:rsidRDefault="00000000" w:rsidRPr="00000000" w14:paraId="00000066">
      <w:pPr>
        <w:pStyle w:val="Heading2"/>
        <w:keepNext w:val="0"/>
        <w:keepLines w:val="0"/>
        <w:spacing w:before="0" w:lineRule="auto"/>
        <w:rPr>
          <w:b w:val="1"/>
          <w:sz w:val="34"/>
          <w:szCs w:val="34"/>
        </w:rPr>
      </w:pPr>
      <w:r w:rsidDel="00000000" w:rsidR="00000000" w:rsidRPr="00000000">
        <w:rPr>
          <w:b w:val="1"/>
          <w:color w:val="f47e42"/>
          <w:sz w:val="22"/>
          <w:szCs w:val="22"/>
          <w:rtl w:val="0"/>
        </w:rPr>
        <w:t xml:space="preserve">Drawings &amp; Specifications</w:t>
      </w:r>
      <w:r w:rsidDel="00000000" w:rsidR="00000000" w:rsidRPr="00000000">
        <w:rPr>
          <w:rtl w:val="0"/>
        </w:rPr>
      </w:r>
    </w:p>
    <w:p w:rsidR="00000000" w:rsidDel="00000000" w:rsidP="00000000" w:rsidRDefault="00000000" w:rsidRPr="00000000" w14:paraId="00000067">
      <w:pPr>
        <w:spacing w:after="120" w:lineRule="auto"/>
        <w:jc w:val="both"/>
        <w:rPr>
          <w:sz w:val="20"/>
          <w:szCs w:val="20"/>
        </w:rPr>
      </w:pPr>
      <w:hyperlink r:id="rId41">
        <w:r w:rsidDel="00000000" w:rsidR="00000000" w:rsidRPr="00000000">
          <w:rPr>
            <w:color w:val="1155cc"/>
            <w:sz w:val="20"/>
            <w:szCs w:val="20"/>
            <w:u w:val="single"/>
            <w:rtl w:val="0"/>
          </w:rPr>
          <w:t xml:space="preserve">Drawings</w:t>
        </w:r>
      </w:hyperlink>
      <w:r w:rsidDel="00000000" w:rsidR="00000000" w:rsidRPr="00000000">
        <w:rPr>
          <w:color w:val="1155cc"/>
          <w:sz w:val="20"/>
          <w:szCs w:val="20"/>
          <w:u w:val="single"/>
          <w:rtl w:val="0"/>
        </w:rPr>
        <w:t xml:space="preserve"> &amp; </w:t>
      </w:r>
      <w:hyperlink r:id="rId42">
        <w:r w:rsidDel="00000000" w:rsidR="00000000" w:rsidRPr="00000000">
          <w:rPr>
            <w:color w:val="1155cc"/>
            <w:sz w:val="20"/>
            <w:szCs w:val="20"/>
            <w:u w:val="single"/>
            <w:rtl w:val="0"/>
          </w:rPr>
          <w:t xml:space="preserve">Specifications</w:t>
        </w:r>
      </w:hyperlink>
      <w:r w:rsidDel="00000000" w:rsidR="00000000" w:rsidRPr="00000000">
        <w:rPr>
          <w:color w:val="1155cc"/>
          <w:sz w:val="20"/>
          <w:szCs w:val="20"/>
          <w:u w:val="single"/>
          <w:rtl w:val="0"/>
        </w:rPr>
        <w:t xml:space="preserve">:</w:t>
      </w:r>
      <w:r w:rsidDel="00000000" w:rsidR="00000000" w:rsidRPr="00000000">
        <w:rPr>
          <w:color w:val="1155cc"/>
          <w:sz w:val="20"/>
          <w:szCs w:val="20"/>
          <w:rtl w:val="0"/>
        </w:rPr>
        <w:t xml:space="preserve"> </w:t>
      </w:r>
      <w:r w:rsidDel="00000000" w:rsidR="00000000" w:rsidRPr="00000000">
        <w:rPr>
          <w:sz w:val="20"/>
          <w:szCs w:val="20"/>
          <w:rtl w:val="0"/>
        </w:rPr>
        <w:t xml:space="preserve">Manage and archive project drawing and spec revisions to ensure that team members always have access to the most current drawing set. </w:t>
      </w:r>
    </w:p>
    <w:p w:rsidR="00000000" w:rsidDel="00000000" w:rsidP="00000000" w:rsidRDefault="00000000" w:rsidRPr="00000000" w14:paraId="00000068">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uploading drawings and specifications and revisions.</w:t>
      </w:r>
    </w:p>
    <w:p w:rsidR="00000000" w:rsidDel="00000000" w:rsidP="00000000" w:rsidRDefault="00000000" w:rsidRPr="00000000" w14:paraId="00000069">
      <w:pPr>
        <w:numPr>
          <w:ilvl w:val="0"/>
          <w:numId w:val="6"/>
        </w:numPr>
        <w:spacing w:after="0" w:lineRule="auto"/>
        <w:ind w:left="720" w:hanging="360"/>
        <w:rPr>
          <w:sz w:val="20"/>
          <w:szCs w:val="20"/>
        </w:rPr>
      </w:pPr>
      <w:r w:rsidDel="00000000" w:rsidR="00000000" w:rsidRPr="00000000">
        <w:rPr>
          <w:color w:val="7f7f7f"/>
          <w:sz w:val="20"/>
          <w:szCs w:val="20"/>
          <w:rtl w:val="0"/>
        </w:rPr>
        <w:t xml:space="preserve">Do you receive your plans from a Design Team? How are they sending them to you? Should they upload them directly into Procore instead? (see </w:t>
      </w:r>
      <w:hyperlink r:id="rId43">
        <w:r w:rsidDel="00000000" w:rsidR="00000000" w:rsidRPr="00000000">
          <w:rPr>
            <w:color w:val="1155cc"/>
            <w:sz w:val="20"/>
            <w:szCs w:val="20"/>
            <w:u w:val="single"/>
            <w:rtl w:val="0"/>
          </w:rPr>
          <w:t xml:space="preserve">granular permissions</w:t>
        </w:r>
      </w:hyperlink>
      <w:r w:rsidDel="00000000" w:rsidR="00000000" w:rsidRPr="00000000">
        <w:rPr>
          <w:sz w:val="20"/>
          <w:szCs w:val="20"/>
          <w:rtl w:val="0"/>
        </w:rPr>
        <w:t xml:space="preserve">).</w:t>
      </w:r>
    </w:p>
    <w:p w:rsidR="00000000" w:rsidDel="00000000" w:rsidP="00000000" w:rsidRDefault="00000000" w:rsidRPr="00000000" w14:paraId="0000006A">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marking up drawings with </w:t>
      </w:r>
      <w:r w:rsidDel="00000000" w:rsidR="00000000" w:rsidRPr="00000000">
        <w:rPr>
          <w:highlight w:val="yellow"/>
          <w:rtl w:val="0"/>
        </w:rPr>
        <w:t xml:space="preserve">[ROLE]</w:t>
      </w:r>
      <w:r w:rsidDel="00000000" w:rsidR="00000000" w:rsidRPr="00000000">
        <w:rPr>
          <w:rtl w:val="0"/>
        </w:rPr>
        <w:t xml:space="preserve">.</w:t>
      </w:r>
    </w:p>
    <w:p w:rsidR="00000000" w:rsidDel="00000000" w:rsidP="00000000" w:rsidRDefault="00000000" w:rsidRPr="00000000" w14:paraId="0000006B">
      <w:pPr>
        <w:numPr>
          <w:ilvl w:val="0"/>
          <w:numId w:val="1"/>
        </w:numPr>
        <w:spacing w:after="0" w:lineRule="auto"/>
        <w:ind w:left="720" w:hanging="360"/>
        <w:rPr>
          <w:color w:val="7f7f7f"/>
          <w:sz w:val="20"/>
          <w:szCs w:val="20"/>
        </w:rPr>
      </w:pPr>
      <w:r w:rsidDel="00000000" w:rsidR="00000000" w:rsidRPr="00000000">
        <w:rPr>
          <w:color w:val="7f7f7f"/>
          <w:sz w:val="20"/>
          <w:szCs w:val="20"/>
          <w:rtl w:val="0"/>
        </w:rPr>
        <w:t xml:space="preserve">What items should they be creating? (ex: RFIs, Progress Photos, Punch List items, etc.)</w:t>
      </w:r>
    </w:p>
    <w:p w:rsidR="00000000" w:rsidDel="00000000" w:rsidP="00000000" w:rsidRDefault="00000000" w:rsidRPr="00000000" w14:paraId="0000006C">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subscribing </w:t>
      </w:r>
      <w:r w:rsidDel="00000000" w:rsidR="00000000" w:rsidRPr="00000000">
        <w:rPr>
          <w:highlight w:val="yellow"/>
          <w:rtl w:val="0"/>
        </w:rPr>
        <w:t xml:space="preserve">[ROLE]</w:t>
      </w:r>
      <w:r w:rsidDel="00000000" w:rsidR="00000000" w:rsidRPr="00000000">
        <w:rPr>
          <w:rtl w:val="0"/>
        </w:rPr>
        <w:t xml:space="preserve">, </w:t>
      </w:r>
      <w:r w:rsidDel="00000000" w:rsidR="00000000" w:rsidRPr="00000000">
        <w:rPr>
          <w:highlight w:val="yellow"/>
          <w:rtl w:val="0"/>
        </w:rPr>
        <w:t xml:space="preserve">[ROLE]</w:t>
      </w:r>
      <w:r w:rsidDel="00000000" w:rsidR="00000000" w:rsidRPr="00000000">
        <w:rPr>
          <w:rtl w:val="0"/>
        </w:rPr>
        <w:t xml:space="preserve">, </w:t>
      </w:r>
      <w:r w:rsidDel="00000000" w:rsidR="00000000" w:rsidRPr="00000000">
        <w:rPr>
          <w:highlight w:val="yellow"/>
          <w:rtl w:val="0"/>
        </w:rPr>
        <w:t xml:space="preserve">[ROLE]</w:t>
      </w:r>
      <w:r w:rsidDel="00000000" w:rsidR="00000000" w:rsidRPr="00000000">
        <w:rPr>
          <w:rtl w:val="0"/>
        </w:rPr>
        <w:t xml:space="preserve"> to drawings and specifications log.</w:t>
      </w:r>
    </w:p>
    <w:p w:rsidR="00000000" w:rsidDel="00000000" w:rsidP="00000000" w:rsidRDefault="00000000" w:rsidRPr="00000000" w14:paraId="0000006D">
      <w:pPr>
        <w:spacing w:after="120" w:lineRule="auto"/>
        <w:rPr/>
      </w:pPr>
      <w:r w:rsidDel="00000000" w:rsidR="00000000" w:rsidRPr="00000000">
        <w:rPr>
          <w:b w:val="1"/>
          <w:color w:val="f47e42"/>
          <w:rtl w:val="0"/>
        </w:rPr>
        <w:t xml:space="preserve">RFIs</w:t>
      </w:r>
      <w:r w:rsidDel="00000000" w:rsidR="00000000" w:rsidRPr="00000000">
        <w:rPr>
          <w:rtl w:val="0"/>
        </w:rPr>
      </w:r>
    </w:p>
    <w:p w:rsidR="00000000" w:rsidDel="00000000" w:rsidP="00000000" w:rsidRDefault="00000000" w:rsidRPr="00000000" w14:paraId="0000006E">
      <w:pPr>
        <w:spacing w:after="120" w:lineRule="auto"/>
        <w:rPr>
          <w:sz w:val="20"/>
          <w:szCs w:val="20"/>
        </w:rPr>
      </w:pPr>
      <w:hyperlink r:id="rId44">
        <w:r w:rsidDel="00000000" w:rsidR="00000000" w:rsidRPr="00000000">
          <w:rPr>
            <w:color w:val="1155cc"/>
            <w:sz w:val="20"/>
            <w:szCs w:val="20"/>
            <w:u w:val="single"/>
            <w:rtl w:val="0"/>
          </w:rPr>
          <w:t xml:space="preserve">RFIs:</w:t>
        </w:r>
      </w:hyperlink>
      <w:r w:rsidDel="00000000" w:rsidR="00000000" w:rsidRPr="00000000">
        <w:rPr>
          <w:sz w:val="20"/>
          <w:szCs w:val="20"/>
          <w:rtl w:val="0"/>
        </w:rPr>
        <w:t xml:space="preserve"> Request for Information. A central storage space for all questions, and responses pertaining to a jobsite. Use this tool in a collaborative manner or as an internal tracking tool.</w:t>
      </w:r>
    </w:p>
    <w:p w:rsidR="00000000" w:rsidDel="00000000" w:rsidP="00000000" w:rsidRDefault="00000000" w:rsidRPr="00000000" w14:paraId="0000006F">
      <w:pPr>
        <w:spacing w:after="120" w:lineRule="auto"/>
        <w:rPr/>
      </w:pPr>
      <w:r w:rsidDel="00000000" w:rsidR="00000000" w:rsidRPr="00000000">
        <w:rPr>
          <w:highlight w:val="yellow"/>
          <w:rtl w:val="0"/>
        </w:rPr>
        <w:t xml:space="preserve">[ROLE]</w:t>
      </w:r>
      <w:r w:rsidDel="00000000" w:rsidR="00000000" w:rsidRPr="00000000">
        <w:rPr>
          <w:rtl w:val="0"/>
        </w:rPr>
        <w:t xml:space="preserve"> to Create RFI out in the Field</w:t>
      </w:r>
    </w:p>
    <w:p w:rsidR="00000000" w:rsidDel="00000000" w:rsidP="00000000" w:rsidRDefault="00000000" w:rsidRPr="00000000" w14:paraId="00000070">
      <w:pPr>
        <w:numPr>
          <w:ilvl w:val="0"/>
          <w:numId w:val="23"/>
        </w:numPr>
        <w:spacing w:after="0" w:lineRule="auto"/>
        <w:ind w:left="720" w:hanging="360"/>
        <w:rPr>
          <w:color w:val="595a59"/>
          <w:sz w:val="20"/>
          <w:szCs w:val="20"/>
        </w:rPr>
      </w:pPr>
      <w:r w:rsidDel="00000000" w:rsidR="00000000" w:rsidRPr="00000000">
        <w:rPr>
          <w:color w:val="595a59"/>
          <w:sz w:val="20"/>
          <w:szCs w:val="20"/>
          <w:rtl w:val="0"/>
        </w:rPr>
        <w:t xml:space="preserve">Should this user escalate the RFI to a Project Manager first? Or directly to an Architect/Engineer?</w:t>
      </w:r>
    </w:p>
    <w:p w:rsidR="00000000" w:rsidDel="00000000" w:rsidP="00000000" w:rsidRDefault="00000000" w:rsidRPr="00000000" w14:paraId="00000071">
      <w:pPr>
        <w:spacing w:after="120" w:lineRule="auto"/>
        <w:rPr/>
      </w:pPr>
      <w:r w:rsidDel="00000000" w:rsidR="00000000" w:rsidRPr="00000000">
        <w:rPr>
          <w:rtl w:val="0"/>
        </w:rPr>
        <w:t xml:space="preserve">Assigns RFI to </w:t>
      </w:r>
      <w:r w:rsidDel="00000000" w:rsidR="00000000" w:rsidRPr="00000000">
        <w:rPr>
          <w:highlight w:val="yellow"/>
          <w:rtl w:val="0"/>
        </w:rPr>
        <w:t xml:space="preserve">[ROLE]</w:t>
      </w:r>
      <w:r w:rsidDel="00000000" w:rsidR="00000000" w:rsidRPr="00000000">
        <w:rPr>
          <w:rtl w:val="0"/>
        </w:rPr>
        <w:t xml:space="preserve">.</w:t>
      </w:r>
    </w:p>
    <w:p w:rsidR="00000000" w:rsidDel="00000000" w:rsidP="00000000" w:rsidRDefault="00000000" w:rsidRPr="00000000" w14:paraId="00000072">
      <w:pPr>
        <w:spacing w:after="120" w:lineRule="auto"/>
        <w:rPr/>
      </w:pPr>
      <w:r w:rsidDel="00000000" w:rsidR="00000000" w:rsidRPr="00000000">
        <w:rPr>
          <w:highlight w:val="yellow"/>
          <w:rtl w:val="0"/>
        </w:rPr>
        <w:t xml:space="preserve">[ROLE]</w:t>
      </w:r>
      <w:r w:rsidDel="00000000" w:rsidR="00000000" w:rsidRPr="00000000">
        <w:rPr>
          <w:rtl w:val="0"/>
        </w:rPr>
        <w:t xml:space="preserve"> should be on the distribution list.</w:t>
      </w:r>
    </w:p>
    <w:p w:rsidR="00000000" w:rsidDel="00000000" w:rsidP="00000000" w:rsidRDefault="00000000" w:rsidRPr="00000000" w14:paraId="00000073">
      <w:pPr>
        <w:numPr>
          <w:ilvl w:val="0"/>
          <w:numId w:val="14"/>
        </w:numPr>
        <w:spacing w:after="0" w:lineRule="auto"/>
        <w:ind w:left="720" w:hanging="360"/>
        <w:rPr>
          <w:sz w:val="20"/>
          <w:szCs w:val="20"/>
        </w:rPr>
      </w:pPr>
      <w:r w:rsidDel="00000000" w:rsidR="00000000" w:rsidRPr="00000000">
        <w:rPr>
          <w:color w:val="7f7f7f"/>
          <w:sz w:val="20"/>
          <w:szCs w:val="20"/>
          <w:rtl w:val="0"/>
        </w:rPr>
        <w:t xml:space="preserve">Will receive notifications that coincide with your RFI email preferences in</w:t>
      </w:r>
      <w:hyperlink r:id="rId45">
        <w:r w:rsidDel="00000000" w:rsidR="00000000" w:rsidRPr="00000000">
          <w:rPr>
            <w:sz w:val="20"/>
            <w:szCs w:val="20"/>
            <w:rtl w:val="0"/>
          </w:rPr>
          <w:t xml:space="preserve"> </w:t>
        </w:r>
      </w:hyperlink>
      <w:hyperlink r:id="rId46">
        <w:r w:rsidDel="00000000" w:rsidR="00000000" w:rsidRPr="00000000">
          <w:rPr>
            <w:color w:val="1155cc"/>
            <w:sz w:val="20"/>
            <w:szCs w:val="20"/>
            <w:u w:val="single"/>
            <w:rtl w:val="0"/>
          </w:rPr>
          <w:t xml:space="preserve">RFI Configure Settings</w:t>
        </w:r>
      </w:hyperlink>
      <w:r w:rsidDel="00000000" w:rsidR="00000000" w:rsidRPr="00000000">
        <w:rPr>
          <w:sz w:val="20"/>
          <w:szCs w:val="20"/>
          <w:rtl w:val="0"/>
        </w:rPr>
        <w:t xml:space="preserve">. </w:t>
      </w:r>
    </w:p>
    <w:p w:rsidR="00000000" w:rsidDel="00000000" w:rsidP="00000000" w:rsidRDefault="00000000" w:rsidRPr="00000000" w14:paraId="00000074">
      <w:pPr>
        <w:spacing w:after="120" w:lineRule="auto"/>
        <w:rPr/>
      </w:pPr>
      <w:r w:rsidDel="00000000" w:rsidR="00000000" w:rsidRPr="00000000">
        <w:rPr>
          <w:rtl w:val="0"/>
        </w:rPr>
        <w:t xml:space="preserve">When response received </w:t>
      </w:r>
      <w:r w:rsidDel="00000000" w:rsidR="00000000" w:rsidRPr="00000000">
        <w:rPr>
          <w:highlight w:val="yellow"/>
          <w:rtl w:val="0"/>
        </w:rPr>
        <w:t xml:space="preserve">[ROLE]</w:t>
      </w:r>
      <w:r w:rsidDel="00000000" w:rsidR="00000000" w:rsidRPr="00000000">
        <w:rPr>
          <w:rtl w:val="0"/>
        </w:rPr>
        <w:t xml:space="preserve"> marks official response and closes.</w:t>
      </w:r>
    </w:p>
    <w:p w:rsidR="00000000" w:rsidDel="00000000" w:rsidP="00000000" w:rsidRDefault="00000000" w:rsidRPr="00000000" w14:paraId="00000075">
      <w:pPr>
        <w:numPr>
          <w:ilvl w:val="0"/>
          <w:numId w:val="19"/>
        </w:numPr>
        <w:spacing w:after="0" w:lineRule="auto"/>
        <w:ind w:left="720" w:hanging="360"/>
        <w:rPr>
          <w:color w:val="7f7f7f"/>
          <w:sz w:val="20"/>
          <w:szCs w:val="20"/>
        </w:rPr>
      </w:pPr>
      <w:r w:rsidDel="00000000" w:rsidR="00000000" w:rsidRPr="00000000">
        <w:rPr>
          <w:color w:val="7f7f7f"/>
          <w:sz w:val="20"/>
          <w:szCs w:val="20"/>
          <w:rtl w:val="0"/>
        </w:rPr>
        <w:t xml:space="preserve">Will Architect/Engineer/Client POC enter RFI responses directly through Procore? Or will he/she post a response via email?</w:t>
      </w:r>
    </w:p>
    <w:p w:rsidR="00000000" w:rsidDel="00000000" w:rsidP="00000000" w:rsidRDefault="00000000" w:rsidRPr="00000000" w14:paraId="00000076">
      <w:pPr>
        <w:numPr>
          <w:ilvl w:val="0"/>
          <w:numId w:val="19"/>
        </w:numPr>
        <w:spacing w:after="0" w:lineRule="auto"/>
        <w:ind w:left="720" w:hanging="360"/>
        <w:rPr/>
      </w:pPr>
      <w:r w:rsidDel="00000000" w:rsidR="00000000" w:rsidRPr="00000000">
        <w:rPr>
          <w:color w:val="7f7f7f"/>
          <w:sz w:val="20"/>
          <w:szCs w:val="20"/>
          <w:rtl w:val="0"/>
        </w:rPr>
        <w:t xml:space="preserve">Has the RFI been distributed out to all affected parties?</w:t>
      </w:r>
      <w:r w:rsidDel="00000000" w:rsidR="00000000" w:rsidRPr="00000000">
        <w:rPr>
          <w:rtl w:val="0"/>
        </w:rPr>
      </w:r>
    </w:p>
    <w:p w:rsidR="00000000" w:rsidDel="00000000" w:rsidP="00000000" w:rsidRDefault="00000000" w:rsidRPr="00000000" w14:paraId="00000077">
      <w:pPr>
        <w:spacing w:after="120" w:lineRule="auto"/>
        <w:rPr>
          <w:b w:val="1"/>
          <w:sz w:val="34"/>
          <w:szCs w:val="34"/>
        </w:rPr>
      </w:pPr>
      <w:r w:rsidDel="00000000" w:rsidR="00000000" w:rsidRPr="00000000">
        <w:rPr>
          <w:b w:val="1"/>
          <w:color w:val="f47e42"/>
          <w:rtl w:val="0"/>
        </w:rPr>
        <w:t xml:space="preserve">Submittals</w:t>
      </w:r>
      <w:r w:rsidDel="00000000" w:rsidR="00000000" w:rsidRPr="00000000">
        <w:rPr>
          <w:rtl w:val="0"/>
        </w:rPr>
      </w:r>
    </w:p>
    <w:p w:rsidR="00000000" w:rsidDel="00000000" w:rsidP="00000000" w:rsidRDefault="00000000" w:rsidRPr="00000000" w14:paraId="00000078">
      <w:pPr>
        <w:spacing w:after="120" w:lineRule="auto"/>
        <w:rPr>
          <w:sz w:val="20"/>
          <w:szCs w:val="20"/>
        </w:rPr>
      </w:pPr>
      <w:hyperlink r:id="rId47">
        <w:r w:rsidDel="00000000" w:rsidR="00000000" w:rsidRPr="00000000">
          <w:rPr>
            <w:color w:val="1155cc"/>
            <w:sz w:val="20"/>
            <w:szCs w:val="20"/>
            <w:u w:val="single"/>
            <w:rtl w:val="0"/>
          </w:rPr>
          <w:t xml:space="preserve">Submittals</w:t>
        </w:r>
      </w:hyperlink>
      <w:hyperlink r:id="rId48">
        <w:r w:rsidDel="00000000" w:rsidR="00000000" w:rsidRPr="00000000">
          <w:rPr>
            <w:color w:val="1155cc"/>
            <w:sz w:val="20"/>
            <w:szCs w:val="20"/>
            <w:rtl w:val="0"/>
          </w:rPr>
          <w:t xml:space="preserve">: </w:t>
        </w:r>
      </w:hyperlink>
      <w:r w:rsidDel="00000000" w:rsidR="00000000" w:rsidRPr="00000000">
        <w:rPr>
          <w:sz w:val="20"/>
          <w:szCs w:val="20"/>
          <w:rtl w:val="0"/>
        </w:rPr>
        <w:t xml:space="preserve"> S</w:t>
      </w:r>
      <w:hyperlink r:id="rId49">
        <w:r w:rsidDel="00000000" w:rsidR="00000000" w:rsidRPr="00000000">
          <w:rPr>
            <w:sz w:val="20"/>
            <w:szCs w:val="20"/>
            <w:rtl w:val="0"/>
          </w:rPr>
          <w:t xml:space="preserve">hop drawings</w:t>
        </w:r>
      </w:hyperlink>
      <w:r w:rsidDel="00000000" w:rsidR="00000000" w:rsidRPr="00000000">
        <w:rPr>
          <w:sz w:val="20"/>
          <w:szCs w:val="20"/>
          <w:rtl w:val="0"/>
        </w:rPr>
        <w:t xml:space="preserve">, material data, samples, and product data. The submittal log will be a great place for your team as well as the Design Team to review and approve subcontractor submittals. </w:t>
      </w:r>
    </w:p>
    <w:p w:rsidR="00000000" w:rsidDel="00000000" w:rsidP="00000000" w:rsidRDefault="00000000" w:rsidRPr="00000000" w14:paraId="00000079">
      <w:pPr>
        <w:spacing w:after="120" w:lineRule="auto"/>
        <w:rPr/>
      </w:pPr>
      <w:r w:rsidDel="00000000" w:rsidR="00000000" w:rsidRPr="00000000">
        <w:rPr>
          <w:highlight w:val="yellow"/>
          <w:rtl w:val="0"/>
        </w:rPr>
        <w:t xml:space="preserve">[ROLE]</w:t>
      </w:r>
      <w:r w:rsidDel="00000000" w:rsidR="00000000" w:rsidRPr="00000000">
        <w:rPr>
          <w:rtl w:val="0"/>
        </w:rPr>
        <w:t xml:space="preserve"> will create a submittal registry in Procore. </w:t>
      </w:r>
    </w:p>
    <w:p w:rsidR="00000000" w:rsidDel="00000000" w:rsidP="00000000" w:rsidRDefault="00000000" w:rsidRPr="00000000" w14:paraId="0000007A">
      <w:pPr>
        <w:numPr>
          <w:ilvl w:val="0"/>
          <w:numId w:val="27"/>
        </w:numPr>
        <w:spacing w:after="0" w:lineRule="auto"/>
        <w:ind w:left="720" w:hanging="360"/>
        <w:rPr>
          <w:color w:val="7f7f7f"/>
          <w:sz w:val="20"/>
          <w:szCs w:val="20"/>
        </w:rPr>
      </w:pPr>
      <w:r w:rsidDel="00000000" w:rsidR="00000000" w:rsidRPr="00000000">
        <w:rPr>
          <w:color w:val="7f7f7f"/>
          <w:sz w:val="20"/>
          <w:szCs w:val="20"/>
          <w:rtl w:val="0"/>
        </w:rPr>
        <w:t xml:space="preserve">Will Architects/Engineers/Clients be reviewing/approving your submittals through Procore? Or will we simply use the submittal tool to track and log approved submittals?</w:t>
      </w:r>
    </w:p>
    <w:p w:rsidR="00000000" w:rsidDel="00000000" w:rsidP="00000000" w:rsidRDefault="00000000" w:rsidRPr="00000000" w14:paraId="0000007B">
      <w:pPr>
        <w:spacing w:after="120" w:lineRule="auto"/>
        <w:rPr/>
      </w:pPr>
      <w:r w:rsidDel="00000000" w:rsidR="00000000" w:rsidRPr="00000000">
        <w:rPr>
          <w:highlight w:val="yellow"/>
          <w:rtl w:val="0"/>
        </w:rPr>
        <w:t xml:space="preserve">[ROLE] </w:t>
      </w:r>
      <w:r w:rsidDel="00000000" w:rsidR="00000000" w:rsidRPr="00000000">
        <w:rPr>
          <w:rtl w:val="0"/>
        </w:rPr>
        <w:t xml:space="preserve">will review subcontractor submittals.</w:t>
      </w:r>
    </w:p>
    <w:p w:rsidR="00000000" w:rsidDel="00000000" w:rsidP="00000000" w:rsidRDefault="00000000" w:rsidRPr="00000000" w14:paraId="0000007C">
      <w:pPr>
        <w:numPr>
          <w:ilvl w:val="0"/>
          <w:numId w:val="9"/>
        </w:numPr>
        <w:spacing w:after="0" w:lineRule="auto"/>
        <w:ind w:left="720" w:hanging="360"/>
        <w:rPr>
          <w:color w:val="7f7f7f"/>
          <w:sz w:val="20"/>
          <w:szCs w:val="20"/>
        </w:rPr>
      </w:pPr>
      <w:r w:rsidDel="00000000" w:rsidR="00000000" w:rsidRPr="00000000">
        <w:rPr>
          <w:color w:val="7f7f7f"/>
          <w:sz w:val="20"/>
          <w:szCs w:val="20"/>
          <w:rtl w:val="0"/>
        </w:rPr>
        <w:t xml:space="preserve">Does the Architect/Engineer/Client  have to review these submittals?</w:t>
      </w:r>
    </w:p>
    <w:p w:rsidR="00000000" w:rsidDel="00000000" w:rsidP="00000000" w:rsidRDefault="00000000" w:rsidRPr="00000000" w14:paraId="0000007D">
      <w:pPr>
        <w:spacing w:after="120" w:lineRule="auto"/>
        <w:rPr/>
      </w:pPr>
      <w:r w:rsidDel="00000000" w:rsidR="00000000" w:rsidRPr="00000000">
        <w:rPr>
          <w:highlight w:val="yellow"/>
          <w:rtl w:val="0"/>
        </w:rPr>
        <w:t xml:space="preserve">[ROLE]</w:t>
      </w:r>
      <w:r w:rsidDel="00000000" w:rsidR="00000000" w:rsidRPr="00000000">
        <w:rPr>
          <w:rtl w:val="0"/>
        </w:rPr>
        <w:t xml:space="preserve"> takes response, closes, and distributes the item. If needed, create revision.</w:t>
      </w:r>
    </w:p>
    <w:p w:rsidR="00000000" w:rsidDel="00000000" w:rsidP="00000000" w:rsidRDefault="00000000" w:rsidRPr="00000000" w14:paraId="0000007E">
      <w:pPr>
        <w:numPr>
          <w:ilvl w:val="0"/>
          <w:numId w:val="17"/>
        </w:numPr>
        <w:spacing w:after="120" w:lineRule="auto"/>
        <w:ind w:left="720" w:hanging="360"/>
        <w:rPr>
          <w:color w:val="7f7f7f"/>
          <w:sz w:val="20"/>
          <w:szCs w:val="20"/>
        </w:rPr>
      </w:pPr>
      <w:bookmarkStart w:colFirst="0" w:colLast="0" w:name="_heading=h.1ksv4uv" w:id="16"/>
      <w:bookmarkEnd w:id="16"/>
      <w:r w:rsidDel="00000000" w:rsidR="00000000" w:rsidRPr="00000000">
        <w:rPr>
          <w:color w:val="7f7f7f"/>
          <w:sz w:val="20"/>
          <w:szCs w:val="20"/>
          <w:rtl w:val="0"/>
        </w:rPr>
        <w:t xml:space="preserve">Who on your team is impacted by a submittal approval/rejection? Have they been notified?</w:t>
      </w:r>
    </w:p>
    <w:p w:rsidR="00000000" w:rsidDel="00000000" w:rsidP="00000000" w:rsidRDefault="00000000" w:rsidRPr="00000000" w14:paraId="0000007F">
      <w:pPr>
        <w:pStyle w:val="Heading2"/>
        <w:keepNext w:val="0"/>
        <w:keepLines w:val="0"/>
        <w:spacing w:before="0" w:lineRule="auto"/>
        <w:rPr>
          <w:b w:val="1"/>
          <w:color w:val="f47e42"/>
          <w:sz w:val="22"/>
          <w:szCs w:val="22"/>
        </w:rPr>
      </w:pPr>
      <w:bookmarkStart w:colFirst="0" w:colLast="0" w:name="_heading=h.44sinio" w:id="17"/>
      <w:bookmarkEnd w:id="17"/>
      <w:r w:rsidDel="00000000" w:rsidR="00000000" w:rsidRPr="00000000">
        <w:rPr>
          <w:b w:val="1"/>
          <w:color w:val="f47e42"/>
          <w:sz w:val="22"/>
          <w:szCs w:val="22"/>
          <w:rtl w:val="0"/>
        </w:rPr>
        <w:t xml:space="preserve">Photos</w:t>
      </w:r>
    </w:p>
    <w:p w:rsidR="00000000" w:rsidDel="00000000" w:rsidP="00000000" w:rsidRDefault="00000000" w:rsidRPr="00000000" w14:paraId="00000080">
      <w:pPr>
        <w:spacing w:after="120" w:lineRule="auto"/>
        <w:rPr>
          <w:sz w:val="20"/>
          <w:szCs w:val="20"/>
        </w:rPr>
      </w:pPr>
      <w:hyperlink r:id="rId50">
        <w:r w:rsidDel="00000000" w:rsidR="00000000" w:rsidRPr="00000000">
          <w:rPr>
            <w:color w:val="1155cc"/>
            <w:sz w:val="20"/>
            <w:szCs w:val="20"/>
            <w:u w:val="single"/>
            <w:rtl w:val="0"/>
          </w:rPr>
          <w:t xml:space="preserve">Photos</w:t>
        </w:r>
      </w:hyperlink>
      <w:r w:rsidDel="00000000" w:rsidR="00000000" w:rsidRPr="00000000">
        <w:rPr>
          <w:sz w:val="20"/>
          <w:szCs w:val="20"/>
          <w:rtl w:val="0"/>
        </w:rPr>
        <w:t xml:space="preserve">: Central archive for all of the project photos that you take over the course of the job.</w:t>
      </w:r>
    </w:p>
    <w:p w:rsidR="00000000" w:rsidDel="00000000" w:rsidP="00000000" w:rsidRDefault="00000000" w:rsidRPr="00000000" w14:paraId="00000081">
      <w:pPr>
        <w:spacing w:after="120" w:lineRule="auto"/>
        <w:rPr/>
      </w:pPr>
      <w:r w:rsidDel="00000000" w:rsidR="00000000" w:rsidRPr="00000000">
        <w:rPr>
          <w:highlight w:val="yellow"/>
          <w:rtl w:val="0"/>
        </w:rPr>
        <w:t xml:space="preserve">[ROLE]</w:t>
      </w:r>
      <w:r w:rsidDel="00000000" w:rsidR="00000000" w:rsidRPr="00000000">
        <w:rPr>
          <w:rtl w:val="0"/>
        </w:rPr>
        <w:t xml:space="preserve"> creates the photo albums. How to </w:t>
      </w:r>
      <w:hyperlink r:id="rId51">
        <w:r w:rsidDel="00000000" w:rsidR="00000000" w:rsidRPr="00000000">
          <w:rPr>
            <w:color w:val="1155cc"/>
            <w:u w:val="single"/>
            <w:rtl w:val="0"/>
          </w:rPr>
          <w:t xml:space="preserve">Create a Photo Album</w:t>
        </w:r>
      </w:hyperlink>
      <w:r w:rsidDel="00000000" w:rsidR="00000000" w:rsidRPr="00000000">
        <w:rPr>
          <w:rtl w:val="0"/>
        </w:rPr>
        <w:t xml:space="preserve">.</w:t>
      </w:r>
    </w:p>
    <w:p w:rsidR="00000000" w:rsidDel="00000000" w:rsidP="00000000" w:rsidRDefault="00000000" w:rsidRPr="00000000" w14:paraId="00000082">
      <w:pPr>
        <w:spacing w:after="120" w:lineRule="auto"/>
        <w:rPr/>
      </w:pPr>
      <w:r w:rsidDel="00000000" w:rsidR="00000000" w:rsidRPr="00000000">
        <w:rPr>
          <w:highlight w:val="yellow"/>
          <w:rtl w:val="0"/>
        </w:rPr>
        <w:t xml:space="preserve">[ROLE]</w:t>
      </w:r>
      <w:r w:rsidDel="00000000" w:rsidR="00000000" w:rsidRPr="00000000">
        <w:rPr>
          <w:rtl w:val="0"/>
        </w:rPr>
        <w:t xml:space="preserve"> responsible for organizing photos into the proper albums. How to </w:t>
      </w:r>
      <w:hyperlink r:id="rId52">
        <w:r w:rsidDel="00000000" w:rsidR="00000000" w:rsidRPr="00000000">
          <w:rPr>
            <w:color w:val="1155cc"/>
            <w:u w:val="single"/>
            <w:rtl w:val="0"/>
          </w:rPr>
          <w:t xml:space="preserve">Bulk Edit Photos</w:t>
        </w:r>
      </w:hyperlink>
      <w:r w:rsidDel="00000000" w:rsidR="00000000" w:rsidRPr="00000000">
        <w:rPr>
          <w:rtl w:val="0"/>
        </w:rPr>
        <w:t xml:space="preserve">.</w:t>
      </w:r>
    </w:p>
    <w:p w:rsidR="00000000" w:rsidDel="00000000" w:rsidP="00000000" w:rsidRDefault="00000000" w:rsidRPr="00000000" w14:paraId="00000083">
      <w:pPr>
        <w:spacing w:after="120" w:lineRule="auto"/>
        <w:rPr/>
      </w:pPr>
      <w:r w:rsidDel="00000000" w:rsidR="00000000" w:rsidRPr="00000000">
        <w:rPr>
          <w:highlight w:val="yellow"/>
          <w:rtl w:val="0"/>
        </w:rPr>
        <w:t xml:space="preserve">[ROLE]</w:t>
      </w:r>
      <w:r w:rsidDel="00000000" w:rsidR="00000000" w:rsidRPr="00000000">
        <w:rPr>
          <w:rtl w:val="0"/>
        </w:rPr>
        <w:t xml:space="preserve"> responsible for taking progress photos on the jobsite through </w:t>
      </w:r>
      <w:hyperlink r:id="rId53">
        <w:r w:rsidDel="00000000" w:rsidR="00000000" w:rsidRPr="00000000">
          <w:rPr>
            <w:color w:val="1155cc"/>
            <w:u w:val="single"/>
            <w:rtl w:val="0"/>
          </w:rPr>
          <w:t xml:space="preserve">Drawing Markups</w:t>
        </w:r>
      </w:hyperlink>
      <w:r w:rsidDel="00000000" w:rsidR="00000000" w:rsidRPr="00000000">
        <w:rPr>
          <w:rtl w:val="0"/>
        </w:rPr>
        <w:t xml:space="preserve">.</w:t>
      </w:r>
    </w:p>
    <w:p w:rsidR="00000000" w:rsidDel="00000000" w:rsidP="00000000" w:rsidRDefault="00000000" w:rsidRPr="00000000" w14:paraId="00000084">
      <w:pPr>
        <w:pStyle w:val="Heading2"/>
        <w:keepNext w:val="0"/>
        <w:keepLines w:val="0"/>
        <w:spacing w:before="0" w:lineRule="auto"/>
        <w:rPr>
          <w:i w:val="1"/>
          <w:sz w:val="18"/>
          <w:szCs w:val="18"/>
          <w:shd w:fill="fff2cc" w:val="clear"/>
        </w:rPr>
      </w:pPr>
      <w:bookmarkStart w:colFirst="0" w:colLast="0" w:name="_heading=h.2jxsxqh" w:id="18"/>
      <w:bookmarkEnd w:id="18"/>
      <w:r w:rsidDel="00000000" w:rsidR="00000000" w:rsidRPr="00000000">
        <w:rPr>
          <w:b w:val="1"/>
          <w:color w:val="f47e42"/>
          <w:sz w:val="22"/>
          <w:szCs w:val="22"/>
          <w:rtl w:val="0"/>
        </w:rPr>
        <w:t xml:space="preserve">Punch List</w:t>
      </w:r>
      <w:r w:rsidDel="00000000" w:rsidR="00000000" w:rsidRPr="00000000">
        <w:rPr>
          <w:b w:val="1"/>
          <w:sz w:val="34"/>
          <w:szCs w:val="34"/>
          <w:rtl w:val="0"/>
        </w:rPr>
        <w:t xml:space="preserve"> </w:t>
      </w:r>
      <w:r w:rsidDel="00000000" w:rsidR="00000000" w:rsidRPr="00000000">
        <w:rPr>
          <w:i w:val="1"/>
          <w:sz w:val="18"/>
          <w:szCs w:val="18"/>
          <w:shd w:fill="fff2cc" w:val="clear"/>
          <w:rtl w:val="0"/>
        </w:rPr>
        <w:t xml:space="preserve">(closeout action items)</w:t>
      </w:r>
    </w:p>
    <w:p w:rsidR="00000000" w:rsidDel="00000000" w:rsidP="00000000" w:rsidRDefault="00000000" w:rsidRPr="00000000" w14:paraId="00000085">
      <w:pPr>
        <w:spacing w:after="0" w:lineRule="auto"/>
        <w:rPr>
          <w:sz w:val="20"/>
          <w:szCs w:val="20"/>
        </w:rPr>
      </w:pPr>
      <w:hyperlink r:id="rId54">
        <w:r w:rsidDel="00000000" w:rsidR="00000000" w:rsidRPr="00000000">
          <w:rPr>
            <w:color w:val="1155cc"/>
            <w:sz w:val="20"/>
            <w:szCs w:val="20"/>
            <w:u w:val="single"/>
            <w:rtl w:val="0"/>
          </w:rPr>
          <w:t xml:space="preserve">Punch List</w:t>
        </w:r>
      </w:hyperlink>
      <w:r w:rsidDel="00000000" w:rsidR="00000000" w:rsidRPr="00000000">
        <w:rPr>
          <w:sz w:val="20"/>
          <w:szCs w:val="20"/>
          <w:rtl w:val="0"/>
        </w:rPr>
        <w:t xml:space="preserve">: Use this tool to track internal Punch List items, or items received from the Client/Architect/Engineer. </w:t>
      </w:r>
    </w:p>
    <w:p w:rsidR="00000000" w:rsidDel="00000000" w:rsidP="00000000" w:rsidRDefault="00000000" w:rsidRPr="00000000" w14:paraId="00000086">
      <w:pPr>
        <w:spacing w:after="120" w:lineRule="auto"/>
        <w:rPr/>
      </w:pPr>
      <w:r w:rsidDel="00000000" w:rsidR="00000000" w:rsidRPr="00000000">
        <w:rPr>
          <w:highlight w:val="yellow"/>
          <w:rtl w:val="0"/>
        </w:rPr>
        <w:t xml:space="preserve">[ROLE]</w:t>
      </w:r>
      <w:r w:rsidDel="00000000" w:rsidR="00000000" w:rsidRPr="00000000">
        <w:rPr>
          <w:rtl w:val="0"/>
        </w:rPr>
        <w:t xml:space="preserve"> will create Punch List items as needed.</w:t>
      </w:r>
    </w:p>
    <w:p w:rsidR="00000000" w:rsidDel="00000000" w:rsidP="00000000" w:rsidRDefault="00000000" w:rsidRPr="00000000" w14:paraId="00000087">
      <w:pPr>
        <w:numPr>
          <w:ilvl w:val="0"/>
          <w:numId w:val="29"/>
        </w:numPr>
        <w:spacing w:after="0" w:lineRule="auto"/>
        <w:ind w:left="720" w:hanging="360"/>
        <w:rPr>
          <w:sz w:val="20"/>
          <w:szCs w:val="20"/>
        </w:rPr>
      </w:pPr>
      <w:r w:rsidDel="00000000" w:rsidR="00000000" w:rsidRPr="00000000">
        <w:rPr>
          <w:color w:val="7f7f7f"/>
          <w:sz w:val="20"/>
          <w:szCs w:val="20"/>
          <w:rtl w:val="0"/>
        </w:rPr>
        <w:t xml:space="preserve">Do you receive a Punch List from your Client/Architect/Engineer? Is it in an Excel format? Consider </w:t>
      </w:r>
      <w:hyperlink r:id="rId55">
        <w:r w:rsidDel="00000000" w:rsidR="00000000" w:rsidRPr="00000000">
          <w:rPr>
            <w:color w:val="1155cc"/>
            <w:sz w:val="20"/>
            <w:szCs w:val="20"/>
            <w:u w:val="single"/>
            <w:rtl w:val="0"/>
          </w:rPr>
          <w:t xml:space="preserve">Importing Punch List Items into Procore</w:t>
        </w:r>
      </w:hyperlink>
      <w:r w:rsidDel="00000000" w:rsidR="00000000" w:rsidRPr="00000000">
        <w:rPr>
          <w:rtl w:val="0"/>
        </w:rPr>
      </w:r>
    </w:p>
    <w:p w:rsidR="00000000" w:rsidDel="00000000" w:rsidP="00000000" w:rsidRDefault="00000000" w:rsidRPr="00000000" w14:paraId="00000088">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configuring Punch List Types.</w:t>
      </w:r>
    </w:p>
    <w:p w:rsidR="00000000" w:rsidDel="00000000" w:rsidP="00000000" w:rsidRDefault="00000000" w:rsidRPr="00000000" w14:paraId="00000089">
      <w:pPr>
        <w:numPr>
          <w:ilvl w:val="0"/>
          <w:numId w:val="3"/>
        </w:numPr>
        <w:spacing w:after="0" w:lineRule="auto"/>
        <w:ind w:left="720" w:hanging="360"/>
        <w:rPr>
          <w:color w:val="7f7f7f"/>
          <w:sz w:val="20"/>
          <w:szCs w:val="20"/>
        </w:rPr>
      </w:pPr>
      <w:r w:rsidDel="00000000" w:rsidR="00000000" w:rsidRPr="00000000">
        <w:rPr>
          <w:color w:val="7f7f7f"/>
          <w:sz w:val="20"/>
          <w:szCs w:val="20"/>
          <w:rtl w:val="0"/>
        </w:rPr>
        <w:t xml:space="preserve">Punch List Types refer to a field within the Punch Form by which you can later filter your list. </w:t>
      </w:r>
    </w:p>
    <w:p w:rsidR="00000000" w:rsidDel="00000000" w:rsidP="00000000" w:rsidRDefault="00000000" w:rsidRPr="00000000" w14:paraId="0000008A">
      <w:pPr>
        <w:numPr>
          <w:ilvl w:val="1"/>
          <w:numId w:val="15"/>
        </w:numPr>
        <w:spacing w:after="0" w:lineRule="auto"/>
        <w:ind w:left="1440" w:hanging="360"/>
        <w:rPr>
          <w:color w:val="7f7f7f"/>
          <w:sz w:val="20"/>
          <w:szCs w:val="20"/>
        </w:rPr>
      </w:pPr>
      <w:r w:rsidDel="00000000" w:rsidR="00000000" w:rsidRPr="00000000">
        <w:rPr>
          <w:color w:val="7f7f7f"/>
          <w:sz w:val="20"/>
          <w:szCs w:val="20"/>
          <w:rtl w:val="0"/>
        </w:rPr>
        <w:t xml:space="preserve">Some General Contractor defaults include:</w:t>
      </w:r>
    </w:p>
    <w:p w:rsidR="00000000" w:rsidDel="00000000" w:rsidP="00000000" w:rsidRDefault="00000000" w:rsidRPr="00000000" w14:paraId="0000008B">
      <w:pPr>
        <w:numPr>
          <w:ilvl w:val="2"/>
          <w:numId w:val="15"/>
        </w:numPr>
        <w:spacing w:after="0" w:lineRule="auto"/>
        <w:ind w:left="2160" w:hanging="360"/>
        <w:rPr>
          <w:color w:val="7f7f7f"/>
          <w:sz w:val="20"/>
          <w:szCs w:val="20"/>
        </w:rPr>
      </w:pPr>
      <w:r w:rsidDel="00000000" w:rsidR="00000000" w:rsidRPr="00000000">
        <w:rPr>
          <w:color w:val="7f7f7f"/>
          <w:sz w:val="20"/>
          <w:szCs w:val="20"/>
          <w:rtl w:val="0"/>
        </w:rPr>
        <w:t xml:space="preserve">Internal Items (Meaning our field staff internal submitted the issue)</w:t>
      </w:r>
    </w:p>
    <w:p w:rsidR="00000000" w:rsidDel="00000000" w:rsidP="00000000" w:rsidRDefault="00000000" w:rsidRPr="00000000" w14:paraId="0000008C">
      <w:pPr>
        <w:numPr>
          <w:ilvl w:val="2"/>
          <w:numId w:val="15"/>
        </w:numPr>
        <w:spacing w:after="0" w:lineRule="auto"/>
        <w:ind w:left="2160" w:hanging="360"/>
        <w:rPr>
          <w:color w:val="7f7f7f"/>
          <w:sz w:val="20"/>
          <w:szCs w:val="20"/>
        </w:rPr>
      </w:pPr>
      <w:r w:rsidDel="00000000" w:rsidR="00000000" w:rsidRPr="00000000">
        <w:rPr>
          <w:color w:val="7f7f7f"/>
          <w:sz w:val="20"/>
          <w:szCs w:val="20"/>
          <w:rtl w:val="0"/>
        </w:rPr>
        <w:t xml:space="preserve">External Items (Meaning Client/Architect/Engineer submitted the issue)</w:t>
      </w:r>
    </w:p>
    <w:p w:rsidR="00000000" w:rsidDel="00000000" w:rsidP="00000000" w:rsidRDefault="00000000" w:rsidRPr="00000000" w14:paraId="0000008D">
      <w:pPr>
        <w:spacing w:after="120" w:lineRule="auto"/>
        <w:ind w:left="2160" w:firstLine="0"/>
        <w:rPr>
          <w:color w:val="7f7f7f"/>
          <w:sz w:val="20"/>
          <w:szCs w:val="20"/>
        </w:rPr>
      </w:pPr>
      <w:r w:rsidDel="00000000" w:rsidR="00000000" w:rsidRPr="00000000">
        <w:rPr>
          <w:rtl w:val="0"/>
        </w:rPr>
      </w:r>
    </w:p>
    <w:p w:rsidR="00000000" w:rsidDel="00000000" w:rsidP="00000000" w:rsidRDefault="00000000" w:rsidRPr="00000000" w14:paraId="0000008E">
      <w:pPr>
        <w:pStyle w:val="Heading2"/>
        <w:keepNext w:val="0"/>
        <w:keepLines w:val="0"/>
        <w:spacing w:before="0" w:line="240" w:lineRule="auto"/>
        <w:rPr/>
      </w:pPr>
      <w:bookmarkStart w:colFirst="0" w:colLast="0" w:name="_heading=h.z337ya" w:id="19"/>
      <w:bookmarkEnd w:id="19"/>
      <w:r w:rsidDel="00000000" w:rsidR="00000000" w:rsidRPr="00000000">
        <w:rPr>
          <w:b w:val="1"/>
          <w:color w:val="f47e42"/>
          <w:sz w:val="22"/>
          <w:szCs w:val="22"/>
          <w:rtl w:val="0"/>
        </w:rPr>
        <w:t xml:space="preserve">Daily Log</w:t>
      </w:r>
      <w:r w:rsidDel="00000000" w:rsidR="00000000" w:rsidRPr="00000000">
        <w:rPr>
          <w:color w:val="f47e42"/>
          <w:sz w:val="22"/>
          <w:szCs w:val="22"/>
          <w:rtl w:val="0"/>
        </w:rPr>
        <w:t xml:space="preserve"> </w:t>
      </w:r>
      <w:r w:rsidDel="00000000" w:rsidR="00000000" w:rsidRPr="00000000">
        <w:rPr>
          <w:rtl w:val="0"/>
        </w:rPr>
      </w:r>
    </w:p>
    <w:p w:rsidR="00000000" w:rsidDel="00000000" w:rsidP="00000000" w:rsidRDefault="00000000" w:rsidRPr="00000000" w14:paraId="0000008F">
      <w:pPr>
        <w:numPr>
          <w:ilvl w:val="0"/>
          <w:numId w:val="4"/>
        </w:numPr>
        <w:spacing w:after="0" w:lineRule="auto"/>
        <w:ind w:left="720" w:hanging="360"/>
        <w:rPr/>
      </w:pPr>
      <w:r w:rsidDel="00000000" w:rsidR="00000000" w:rsidRPr="00000000">
        <w:rPr>
          <w:rtl w:val="0"/>
        </w:rPr>
        <w:t xml:space="preserve">Do your Supers need to fill out Daily Logs? </w:t>
      </w:r>
    </w:p>
    <w:p w:rsidR="00000000" w:rsidDel="00000000" w:rsidP="00000000" w:rsidRDefault="00000000" w:rsidRPr="00000000" w14:paraId="00000090">
      <w:pPr>
        <w:numPr>
          <w:ilvl w:val="0"/>
          <w:numId w:val="4"/>
        </w:numPr>
        <w:spacing w:after="0" w:lineRule="auto"/>
        <w:ind w:left="720" w:hanging="360"/>
        <w:rPr/>
      </w:pPr>
      <w:r w:rsidDel="00000000" w:rsidR="00000000" w:rsidRPr="00000000">
        <w:rPr>
          <w:highlight w:val="yellow"/>
          <w:rtl w:val="0"/>
        </w:rPr>
        <w:t xml:space="preserve">Required Logs:</w:t>
      </w:r>
      <w:r w:rsidDel="00000000" w:rsidR="00000000" w:rsidRPr="00000000">
        <w:rPr>
          <w:rtl w:val="0"/>
        </w:rPr>
      </w:r>
    </w:p>
    <w:p w:rsidR="00000000" w:rsidDel="00000000" w:rsidP="00000000" w:rsidRDefault="00000000" w:rsidRPr="00000000" w14:paraId="00000091">
      <w:pPr>
        <w:numPr>
          <w:ilvl w:val="1"/>
          <w:numId w:val="4"/>
        </w:numPr>
        <w:spacing w:after="0" w:lineRule="auto"/>
        <w:ind w:left="1440" w:hanging="360"/>
        <w:rPr/>
      </w:pPr>
      <w:r w:rsidDel="00000000" w:rsidR="00000000" w:rsidRPr="00000000">
        <w:rPr>
          <w:rtl w:val="0"/>
        </w:rPr>
        <w:t xml:space="preserve">Weather Observations</w:t>
      </w:r>
    </w:p>
    <w:p w:rsidR="00000000" w:rsidDel="00000000" w:rsidP="00000000" w:rsidRDefault="00000000" w:rsidRPr="00000000" w14:paraId="00000092">
      <w:pPr>
        <w:numPr>
          <w:ilvl w:val="1"/>
          <w:numId w:val="4"/>
        </w:numPr>
        <w:spacing w:after="0" w:lineRule="auto"/>
        <w:ind w:left="1440" w:hanging="360"/>
        <w:rPr/>
      </w:pPr>
      <w:r w:rsidDel="00000000" w:rsidR="00000000" w:rsidRPr="00000000">
        <w:rPr>
          <w:rtl w:val="0"/>
        </w:rPr>
        <w:t xml:space="preserve">Notes</w:t>
      </w:r>
    </w:p>
    <w:p w:rsidR="00000000" w:rsidDel="00000000" w:rsidP="00000000" w:rsidRDefault="00000000" w:rsidRPr="00000000" w14:paraId="00000093">
      <w:pPr>
        <w:numPr>
          <w:ilvl w:val="1"/>
          <w:numId w:val="4"/>
        </w:numPr>
        <w:spacing w:after="0" w:lineRule="auto"/>
        <w:ind w:left="1440" w:hanging="360"/>
        <w:rPr/>
      </w:pPr>
      <w:r w:rsidDel="00000000" w:rsidR="00000000" w:rsidRPr="00000000">
        <w:rPr>
          <w:rtl w:val="0"/>
        </w:rPr>
        <w:t xml:space="preserve">Manpower Log</w:t>
      </w:r>
    </w:p>
    <w:p w:rsidR="00000000" w:rsidDel="00000000" w:rsidP="00000000" w:rsidRDefault="00000000" w:rsidRPr="00000000" w14:paraId="00000094">
      <w:pPr>
        <w:numPr>
          <w:ilvl w:val="1"/>
          <w:numId w:val="4"/>
        </w:numPr>
        <w:spacing w:after="120" w:lineRule="auto"/>
        <w:ind w:left="1440" w:hanging="360"/>
        <w:rPr/>
      </w:pPr>
      <w:r w:rsidDel="00000000" w:rsidR="00000000" w:rsidRPr="00000000">
        <w:rPr>
          <w:rtl w:val="0"/>
        </w:rPr>
        <w:t xml:space="preserve">Timecard Entry</w:t>
      </w:r>
    </w:p>
    <w:p w:rsidR="00000000" w:rsidDel="00000000" w:rsidP="00000000" w:rsidRDefault="00000000" w:rsidRPr="00000000" w14:paraId="00000095">
      <w:pPr>
        <w:spacing w:after="120" w:lineRule="auto"/>
        <w:ind w:left="0" w:firstLine="0"/>
        <w:rPr>
          <w:color w:val="7f7f7f"/>
          <w:sz w:val="20"/>
          <w:szCs w:val="20"/>
        </w:rPr>
      </w:pPr>
      <w:r w:rsidDel="00000000" w:rsidR="00000000" w:rsidRPr="00000000">
        <w:rPr>
          <w:rtl w:val="0"/>
        </w:rPr>
        <w:t xml:space="preserve">      </w:t>
      </w:r>
      <w:r w:rsidDel="00000000" w:rsidR="00000000" w:rsidRPr="00000000">
        <w:rPr>
          <w:color w:val="7f7f7f"/>
          <w:sz w:val="20"/>
          <w:szCs w:val="20"/>
          <w:rtl w:val="0"/>
        </w:rPr>
        <w:t xml:space="preserve">- Should anyone get notified that the logs are completed and receive a copy of the log when it is completed via email? If yes, then go into the Settings of the Daily Log Tool and add </w:t>
      </w:r>
      <w:r w:rsidDel="00000000" w:rsidR="00000000" w:rsidRPr="00000000">
        <w:rPr>
          <w:color w:val="7f7f7f"/>
          <w:sz w:val="20"/>
          <w:szCs w:val="20"/>
          <w:highlight w:val="yellow"/>
          <w:rtl w:val="0"/>
        </w:rPr>
        <w:t xml:space="preserve">[ROLE]</w:t>
      </w:r>
      <w:r w:rsidDel="00000000" w:rsidR="00000000" w:rsidRPr="00000000">
        <w:rPr>
          <w:color w:val="7f7f7f"/>
          <w:sz w:val="20"/>
          <w:szCs w:val="20"/>
          <w:rtl w:val="0"/>
        </w:rPr>
        <w:t xml:space="preserve"> to the Distribution List.</w:t>
      </w:r>
    </w:p>
    <w:p w:rsidR="00000000" w:rsidDel="00000000" w:rsidP="00000000" w:rsidRDefault="00000000" w:rsidRPr="00000000" w14:paraId="00000096">
      <w:pPr>
        <w:pStyle w:val="Heading2"/>
        <w:keepNext w:val="0"/>
        <w:keepLines w:val="0"/>
        <w:spacing w:before="0" w:lineRule="auto"/>
        <w:rPr>
          <w:b w:val="1"/>
          <w:color w:val="f47e42"/>
          <w:sz w:val="22"/>
          <w:szCs w:val="22"/>
        </w:rPr>
      </w:pPr>
      <w:r w:rsidDel="00000000" w:rsidR="00000000" w:rsidRPr="00000000">
        <w:rPr>
          <w:b w:val="1"/>
          <w:color w:val="f47e42"/>
          <w:sz w:val="22"/>
          <w:szCs w:val="22"/>
          <w:rtl w:val="0"/>
        </w:rPr>
        <w:t xml:space="preserve">Meetings</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lineRule="auto"/>
        <w:jc w:val="both"/>
        <w:rPr>
          <w:sz w:val="20"/>
          <w:szCs w:val="20"/>
        </w:rPr>
      </w:pPr>
      <w:hyperlink r:id="rId56">
        <w:r w:rsidDel="00000000" w:rsidR="00000000" w:rsidRPr="00000000">
          <w:rPr>
            <w:color w:val="1155cc"/>
            <w:sz w:val="20"/>
            <w:szCs w:val="20"/>
            <w:u w:val="single"/>
            <w:rtl w:val="0"/>
          </w:rPr>
          <w:t xml:space="preserve">Meetings</w:t>
        </w:r>
      </w:hyperlink>
      <w:r w:rsidDel="00000000" w:rsidR="00000000" w:rsidRPr="00000000">
        <w:rPr>
          <w:color w:val="1155cc"/>
          <w:sz w:val="20"/>
          <w:szCs w:val="20"/>
          <w:u w:val="single"/>
          <w:rtl w:val="0"/>
        </w:rPr>
        <w:t xml:space="preserve">:</w:t>
      </w:r>
      <w:r w:rsidDel="00000000" w:rsidR="00000000" w:rsidRPr="00000000">
        <w:rPr>
          <w:color w:val="1155cc"/>
          <w:sz w:val="20"/>
          <w:szCs w:val="20"/>
          <w:rtl w:val="0"/>
        </w:rPr>
        <w:t xml:space="preserve"> </w:t>
      </w:r>
      <w:r w:rsidDel="00000000" w:rsidR="00000000" w:rsidRPr="00000000">
        <w:rPr>
          <w:sz w:val="20"/>
          <w:szCs w:val="20"/>
          <w:rtl w:val="0"/>
        </w:rPr>
        <w:t xml:space="preserve">Track and store meeting agendas and subsequent minutes.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20" w:lineRule="auto"/>
        <w:jc w:val="both"/>
        <w:rPr/>
      </w:pPr>
      <w:r w:rsidDel="00000000" w:rsidR="00000000" w:rsidRPr="00000000">
        <w:rPr>
          <w:highlight w:val="yellow"/>
          <w:rtl w:val="0"/>
        </w:rPr>
        <w:t xml:space="preserve">[ROLE]</w:t>
      </w:r>
      <w:r w:rsidDel="00000000" w:rsidR="00000000" w:rsidRPr="00000000">
        <w:rPr>
          <w:rtl w:val="0"/>
        </w:rPr>
        <w:t xml:space="preserve"> will standardize meetings across jobs by creating meeting templates in the Company Level Admin tool.</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20" w:lineRule="auto"/>
        <w:jc w:val="both"/>
        <w:rPr/>
      </w:pPr>
      <w:r w:rsidDel="00000000" w:rsidR="00000000" w:rsidRPr="00000000">
        <w:rPr>
          <w:highlight w:val="yellow"/>
          <w:rtl w:val="0"/>
        </w:rPr>
        <w:t xml:space="preserve">[ROLE]</w:t>
      </w:r>
      <w:r w:rsidDel="00000000" w:rsidR="00000000" w:rsidRPr="00000000">
        <w:rPr>
          <w:rtl w:val="0"/>
        </w:rPr>
        <w:t xml:space="preserve"> will create a project meeting and build out a scheduled attendee list.</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20" w:lineRule="auto"/>
        <w:jc w:val="both"/>
        <w:rPr/>
      </w:pPr>
      <w:r w:rsidDel="00000000" w:rsidR="00000000" w:rsidRPr="00000000">
        <w:rPr>
          <w:highlight w:val="yellow"/>
          <w:rtl w:val="0"/>
        </w:rPr>
        <w:t xml:space="preserve">[ROLE]</w:t>
      </w:r>
      <w:r w:rsidDel="00000000" w:rsidR="00000000" w:rsidRPr="00000000">
        <w:rPr>
          <w:rtl w:val="0"/>
        </w:rPr>
        <w:t xml:space="preserve"> will Convert the Agenda and log the meeting minutes.</w:t>
      </w:r>
    </w:p>
    <w:p w:rsidR="00000000" w:rsidDel="00000000" w:rsidP="00000000" w:rsidRDefault="00000000" w:rsidRPr="00000000" w14:paraId="0000009B">
      <w:pPr>
        <w:spacing w:after="120" w:lineRule="auto"/>
        <w:rPr>
          <w:b w:val="1"/>
          <w:color w:val="f47e42"/>
        </w:rPr>
      </w:pPr>
      <w:r w:rsidDel="00000000" w:rsidR="00000000" w:rsidRPr="00000000">
        <w:rPr>
          <w:b w:val="1"/>
          <w:color w:val="f47e42"/>
          <w:rtl w:val="0"/>
        </w:rPr>
        <w:t xml:space="preserve">Emails</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lineRule="auto"/>
        <w:rPr>
          <w:sz w:val="20"/>
          <w:szCs w:val="20"/>
        </w:rPr>
      </w:pPr>
      <w:hyperlink r:id="rId57">
        <w:r w:rsidDel="00000000" w:rsidR="00000000" w:rsidRPr="00000000">
          <w:rPr>
            <w:color w:val="1155cc"/>
            <w:sz w:val="20"/>
            <w:szCs w:val="20"/>
            <w:u w:val="single"/>
            <w:rtl w:val="0"/>
          </w:rPr>
          <w:t xml:space="preserve">Emails</w:t>
        </w:r>
      </w:hyperlink>
      <w:r w:rsidDel="00000000" w:rsidR="00000000" w:rsidRPr="00000000">
        <w:rPr>
          <w:color w:val="1155cc"/>
          <w:sz w:val="20"/>
          <w:szCs w:val="20"/>
          <w:rtl w:val="0"/>
        </w:rPr>
        <w:t xml:space="preserve">: </w:t>
      </w:r>
      <w:r w:rsidDel="00000000" w:rsidR="00000000" w:rsidRPr="00000000">
        <w:rPr>
          <w:sz w:val="20"/>
          <w:szCs w:val="20"/>
          <w:rtl w:val="0"/>
        </w:rPr>
        <w:t xml:space="preserve">Store and track project-related email correspondences in this tool. You can also use it for internal bulletins and project updates.</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sz w:val="20"/>
          <w:szCs w:val="20"/>
          <w:highlight w:val="yellow"/>
          <w:rtl w:val="0"/>
        </w:rPr>
        <w:t xml:space="preserve">[</w:t>
      </w:r>
      <w:r w:rsidDel="00000000" w:rsidR="00000000" w:rsidRPr="00000000">
        <w:rPr>
          <w:highlight w:val="yellow"/>
          <w:rtl w:val="0"/>
        </w:rPr>
        <w:t xml:space="preserve">ROLE</w:t>
      </w:r>
      <w:r w:rsidDel="00000000" w:rsidR="00000000" w:rsidRPr="00000000">
        <w:rPr>
          <w:sz w:val="20"/>
          <w:szCs w:val="20"/>
          <w:highlight w:val="yellow"/>
          <w:rtl w:val="0"/>
        </w:rPr>
        <w:t xml:space="preserve">]</w:t>
      </w:r>
      <w:r w:rsidDel="00000000" w:rsidR="00000000" w:rsidRPr="00000000">
        <w:rPr>
          <w:sz w:val="20"/>
          <w:szCs w:val="20"/>
          <w:rtl w:val="0"/>
        </w:rPr>
        <w:t xml:space="preserve"> </w:t>
      </w:r>
      <w:r w:rsidDel="00000000" w:rsidR="00000000" w:rsidRPr="00000000">
        <w:rPr>
          <w:rtl w:val="0"/>
        </w:rPr>
        <w:t xml:space="preserve">will log external email correspondences in this tool.</w:t>
      </w:r>
      <w:r w:rsidDel="00000000" w:rsidR="00000000" w:rsidRPr="00000000">
        <w:rPr>
          <w:rtl w:val="0"/>
        </w:rPr>
      </w:r>
    </w:p>
    <w:p w:rsidR="00000000" w:rsidDel="00000000" w:rsidP="00000000" w:rsidRDefault="00000000" w:rsidRPr="00000000" w14:paraId="0000009E">
      <w:pPr>
        <w:numPr>
          <w:ilvl w:val="0"/>
          <w:numId w:val="26"/>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color w:val="595a59"/>
          <w:sz w:val="20"/>
          <w:szCs w:val="20"/>
          <w:rtl w:val="0"/>
        </w:rPr>
        <w:t xml:space="preserve">Do you use Outlook? Consider </w:t>
      </w:r>
      <w:hyperlink r:id="rId58">
        <w:r w:rsidDel="00000000" w:rsidR="00000000" w:rsidRPr="00000000">
          <w:rPr>
            <w:color w:val="1155cc"/>
            <w:sz w:val="20"/>
            <w:szCs w:val="20"/>
            <w:u w:val="single"/>
            <w:rtl w:val="0"/>
          </w:rPr>
          <w:t xml:space="preserve">Dragging and Dropping Emails using Procore Drive</w:t>
        </w:r>
      </w:hyperlink>
      <w:r w:rsidDel="00000000" w:rsidR="00000000" w:rsidRPr="00000000">
        <w:rPr>
          <w:sz w:val="20"/>
          <w:szCs w:val="20"/>
          <w:rtl w:val="0"/>
        </w:rPr>
        <w:t xml:space="preserve"> </w:t>
      </w:r>
      <w:r w:rsidDel="00000000" w:rsidR="00000000" w:rsidRPr="00000000">
        <w:rPr>
          <w:color w:val="7f7f7f"/>
          <w:sz w:val="20"/>
          <w:szCs w:val="20"/>
          <w:rtl w:val="0"/>
        </w:rPr>
        <w:t xml:space="preserve">or using the</w:t>
      </w:r>
      <w:r w:rsidDel="00000000" w:rsidR="00000000" w:rsidRPr="00000000">
        <w:rPr>
          <w:sz w:val="20"/>
          <w:szCs w:val="20"/>
          <w:rtl w:val="0"/>
        </w:rPr>
        <w:t xml:space="preserve"> </w:t>
      </w:r>
      <w:hyperlink r:id="rId59">
        <w:r w:rsidDel="00000000" w:rsidR="00000000" w:rsidRPr="00000000">
          <w:rPr>
            <w:color w:val="1155cc"/>
            <w:sz w:val="20"/>
            <w:szCs w:val="20"/>
            <w:u w:val="single"/>
            <w:rtl w:val="0"/>
          </w:rPr>
          <w:t xml:space="preserve">Procore for Outlook Plugin</w:t>
        </w:r>
      </w:hyperlink>
      <w:r w:rsidDel="00000000" w:rsidR="00000000" w:rsidRPr="00000000">
        <w:rPr>
          <w:sz w:val="20"/>
          <w:szCs w:val="20"/>
          <w:rtl w:val="0"/>
        </w:rPr>
        <w:t xml:space="preserve">.</w:t>
      </w:r>
    </w:p>
    <w:p w:rsidR="00000000" w:rsidDel="00000000" w:rsidP="00000000" w:rsidRDefault="00000000" w:rsidRPr="00000000" w14:paraId="0000009F">
      <w:pPr>
        <w:numPr>
          <w:ilvl w:val="0"/>
          <w:numId w:val="26"/>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color w:val="595a59"/>
          <w:sz w:val="20"/>
          <w:szCs w:val="20"/>
          <w:rtl w:val="0"/>
        </w:rPr>
        <w:t xml:space="preserve">If not,</w:t>
      </w:r>
      <w:r w:rsidDel="00000000" w:rsidR="00000000" w:rsidRPr="00000000">
        <w:rPr>
          <w:sz w:val="20"/>
          <w:szCs w:val="20"/>
          <w:rtl w:val="0"/>
        </w:rPr>
        <w:t xml:space="preserve"> </w:t>
      </w:r>
      <w:hyperlink r:id="rId60">
        <w:r w:rsidDel="00000000" w:rsidR="00000000" w:rsidRPr="00000000">
          <w:rPr>
            <w:color w:val="1155cc"/>
            <w:sz w:val="20"/>
            <w:szCs w:val="20"/>
            <w:u w:val="single"/>
            <w:rtl w:val="0"/>
          </w:rPr>
          <w:t xml:space="preserve">CC the Inbound Procore Email Address</w:t>
        </w:r>
      </w:hyperlink>
      <w:r w:rsidDel="00000000" w:rsidR="00000000" w:rsidRPr="00000000">
        <w:rPr>
          <w:sz w:val="20"/>
          <w:szCs w:val="20"/>
          <w:rtl w:val="0"/>
        </w:rPr>
        <w:t xml:space="preserve"> </w:t>
      </w:r>
      <w:r w:rsidDel="00000000" w:rsidR="00000000" w:rsidRPr="00000000">
        <w:rPr>
          <w:color w:val="595a59"/>
          <w:sz w:val="20"/>
          <w:szCs w:val="20"/>
          <w:rtl w:val="0"/>
        </w:rPr>
        <w:t xml:space="preserve">to automatically log the correspondence.</w:t>
      </w:r>
      <w:r w:rsidDel="00000000" w:rsidR="00000000" w:rsidRPr="00000000">
        <w:rPr>
          <w:color w:val="7f7f7f"/>
          <w:sz w:val="20"/>
          <w:szCs w:val="20"/>
          <w:rtl w:val="0"/>
        </w:rPr>
        <w:t xml:space="preserve">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20" w:lineRule="auto"/>
        <w:rPr/>
      </w:pPr>
      <w:r w:rsidDel="00000000" w:rsidR="00000000" w:rsidRPr="00000000">
        <w:rPr>
          <w:rtl w:val="0"/>
        </w:rPr>
        <w:t xml:space="preserve">Only </w:t>
      </w:r>
      <w:r w:rsidDel="00000000" w:rsidR="00000000" w:rsidRPr="00000000">
        <w:rPr>
          <w:highlight w:val="yellow"/>
          <w:rtl w:val="0"/>
        </w:rPr>
        <w:t xml:space="preserve">[ROLE]</w:t>
      </w:r>
      <w:r w:rsidDel="00000000" w:rsidR="00000000" w:rsidRPr="00000000">
        <w:rPr>
          <w:rtl w:val="0"/>
        </w:rPr>
        <w:t xml:space="preserve"> can send email bulletins to internal staff members from this tool.</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color w:val="595a59"/>
          <w:sz w:val="16"/>
          <w:szCs w:val="16"/>
          <w:rtl w:val="0"/>
        </w:rPr>
        <w:t xml:space="preserve">*Procore Certification: </w:t>
      </w:r>
      <w:hyperlink r:id="rId61">
        <w:r w:rsidDel="00000000" w:rsidR="00000000" w:rsidRPr="00000000">
          <w:rPr>
            <w:color w:val="0000ff"/>
            <w:sz w:val="16"/>
            <w:szCs w:val="16"/>
            <w:u w:val="single"/>
            <w:rtl w:val="0"/>
          </w:rPr>
          <w:t xml:space="preserve">Project Management Tools</w:t>
        </w:r>
      </w:hyperlink>
      <w:r w:rsidDel="00000000" w:rsidR="00000000" w:rsidRPr="00000000">
        <w:rPr>
          <w:rtl w:val="0"/>
        </w:rPr>
      </w:r>
    </w:p>
    <w:p w:rsidR="00000000" w:rsidDel="00000000" w:rsidP="00000000" w:rsidRDefault="00000000" w:rsidRPr="00000000" w14:paraId="000000A2">
      <w:pPr>
        <w:spacing w:after="120" w:lineRule="auto"/>
        <w:rPr/>
      </w:pPr>
      <w:r w:rsidDel="00000000" w:rsidR="00000000" w:rsidRPr="00000000">
        <w:rPr>
          <w:rtl w:val="0"/>
        </w:rPr>
      </w:r>
    </w:p>
    <w:p w:rsidR="00000000" w:rsidDel="00000000" w:rsidP="00000000" w:rsidRDefault="00000000" w:rsidRPr="00000000" w14:paraId="000000A3">
      <w:pPr>
        <w:pStyle w:val="Heading2"/>
        <w:keepNext w:val="0"/>
        <w:keepLines w:val="0"/>
        <w:spacing w:before="0" w:lineRule="auto"/>
        <w:rPr>
          <w:color w:val="f47e42"/>
          <w:sz w:val="22"/>
          <w:szCs w:val="22"/>
        </w:rPr>
      </w:pPr>
      <w:bookmarkStart w:colFirst="0" w:colLast="0" w:name="_heading=h.3j2qqm3" w:id="20"/>
      <w:bookmarkEnd w:id="20"/>
      <w:r w:rsidDel="00000000" w:rsidR="00000000" w:rsidRPr="00000000">
        <w:rPr>
          <w:smallCaps w:val="1"/>
          <w:sz w:val="34"/>
          <w:szCs w:val="34"/>
          <w:rtl w:val="0"/>
        </w:rPr>
        <w:t xml:space="preserve">*Quality &amp; Safety</w:t>
      </w:r>
      <w:r w:rsidDel="00000000" w:rsidR="00000000" w:rsidRPr="00000000">
        <w:rPr>
          <w:rtl w:val="0"/>
        </w:rPr>
      </w:r>
    </w:p>
    <w:p w:rsidR="00000000" w:rsidDel="00000000" w:rsidP="00000000" w:rsidRDefault="00000000" w:rsidRPr="00000000" w14:paraId="000000A4">
      <w:pPr>
        <w:spacing w:after="120" w:lineRule="auto"/>
        <w:rPr>
          <w:color w:val="f47e42"/>
        </w:rPr>
      </w:pPr>
      <w:r w:rsidDel="00000000" w:rsidR="00000000" w:rsidRPr="00000000">
        <w:rPr>
          <w:b w:val="1"/>
          <w:color w:val="f47e42"/>
          <w:rtl w:val="0"/>
        </w:rPr>
        <w:t xml:space="preserve">Inspections</w:t>
      </w:r>
      <w:r w:rsidDel="00000000" w:rsidR="00000000" w:rsidRPr="00000000">
        <w:rPr>
          <w:color w:val="f47e42"/>
          <w:rtl w:val="0"/>
        </w:rPr>
        <w:t xml:space="preserve"> </w:t>
      </w:r>
    </w:p>
    <w:p w:rsidR="00000000" w:rsidDel="00000000" w:rsidP="00000000" w:rsidRDefault="00000000" w:rsidRPr="00000000" w14:paraId="000000A5">
      <w:pPr>
        <w:spacing w:after="120" w:lineRule="auto"/>
        <w:rPr>
          <w:color w:val="f47e42"/>
        </w:rPr>
      </w:pPr>
      <w:hyperlink r:id="rId62">
        <w:r w:rsidDel="00000000" w:rsidR="00000000" w:rsidRPr="00000000">
          <w:rPr>
            <w:color w:val="1155cc"/>
            <w:sz w:val="20"/>
            <w:szCs w:val="20"/>
            <w:u w:val="single"/>
            <w:rtl w:val="0"/>
          </w:rPr>
          <w:t xml:space="preserve">Inspections</w:t>
        </w:r>
      </w:hyperlink>
      <w:r w:rsidDel="00000000" w:rsidR="00000000" w:rsidRPr="00000000">
        <w:rPr>
          <w:color w:val="1155cc"/>
          <w:sz w:val="20"/>
          <w:szCs w:val="20"/>
          <w:u w:val="single"/>
          <w:rtl w:val="0"/>
        </w:rPr>
        <w:t xml:space="preserve">:</w:t>
      </w:r>
      <w:r w:rsidDel="00000000" w:rsidR="00000000" w:rsidRPr="00000000">
        <w:rPr>
          <w:sz w:val="20"/>
          <w:szCs w:val="20"/>
          <w:rtl w:val="0"/>
        </w:rPr>
        <w:t xml:space="preserve"> Use this tool to standardize checklists for field members to perform. Note that this is to be used for internal inspection checklists, NOT 3rd party inspections.</w:t>
      </w:r>
      <w:r w:rsidDel="00000000" w:rsidR="00000000" w:rsidRPr="00000000">
        <w:rPr>
          <w:color w:val="f47e42"/>
          <w:rtl w:val="0"/>
        </w:rPr>
        <w:t xml:space="preserve"> </w:t>
      </w:r>
    </w:p>
    <w:p w:rsidR="00000000" w:rsidDel="00000000" w:rsidP="00000000" w:rsidRDefault="00000000" w:rsidRPr="00000000" w14:paraId="000000A6">
      <w:pPr>
        <w:spacing w:after="120" w:lineRule="auto"/>
        <w:rPr/>
      </w:pPr>
      <w:r w:rsidDel="00000000" w:rsidR="00000000" w:rsidRPr="00000000">
        <w:rPr>
          <w:highlight w:val="yellow"/>
          <w:rtl w:val="0"/>
        </w:rPr>
        <w:t xml:space="preserve">[ROLE]</w:t>
      </w:r>
      <w:r w:rsidDel="00000000" w:rsidR="00000000" w:rsidRPr="00000000">
        <w:rPr>
          <w:rtl w:val="0"/>
        </w:rPr>
        <w:t xml:space="preserve"> creates inspection templates at the Company Level.</w:t>
      </w:r>
    </w:p>
    <w:p w:rsidR="00000000" w:rsidDel="00000000" w:rsidP="00000000" w:rsidRDefault="00000000" w:rsidRPr="00000000" w14:paraId="000000A7">
      <w:pPr>
        <w:spacing w:after="120" w:lineRule="auto"/>
        <w:rPr/>
      </w:pPr>
      <w:r w:rsidDel="00000000" w:rsidR="00000000" w:rsidRPr="00000000">
        <w:rPr>
          <w:highlight w:val="yellow"/>
          <w:rtl w:val="0"/>
        </w:rPr>
        <w:t xml:space="preserve">[ROLE]</w:t>
      </w:r>
      <w:r w:rsidDel="00000000" w:rsidR="00000000" w:rsidRPr="00000000">
        <w:rPr>
          <w:rtl w:val="0"/>
        </w:rPr>
        <w:t xml:space="preserve"> adds inspection templates to the job </w:t>
      </w:r>
    </w:p>
    <w:p w:rsidR="00000000" w:rsidDel="00000000" w:rsidP="00000000" w:rsidRDefault="00000000" w:rsidRPr="00000000" w14:paraId="000000A8">
      <w:pPr>
        <w:spacing w:after="120" w:lineRule="auto"/>
        <w:ind w:left="720" w:firstLine="0"/>
        <w:rPr>
          <w:sz w:val="20"/>
          <w:szCs w:val="20"/>
        </w:rPr>
      </w:pPr>
      <w:r w:rsidDel="00000000" w:rsidR="00000000" w:rsidRPr="00000000">
        <w:rPr>
          <w:sz w:val="20"/>
          <w:szCs w:val="20"/>
          <w:rtl w:val="0"/>
        </w:rPr>
        <w:t xml:space="preserve">(</w:t>
      </w:r>
      <w:hyperlink r:id="rId63">
        <w:r w:rsidDel="00000000" w:rsidR="00000000" w:rsidRPr="00000000">
          <w:rPr>
            <w:color w:val="1155cc"/>
            <w:sz w:val="20"/>
            <w:szCs w:val="20"/>
            <w:u w:val="single"/>
            <w:rtl w:val="0"/>
          </w:rPr>
          <w:t xml:space="preserve">Add Company Level Inspection Template to a Project</w:t>
        </w:r>
      </w:hyperlink>
      <w:r w:rsidDel="00000000" w:rsidR="00000000" w:rsidRPr="00000000">
        <w:rPr>
          <w:sz w:val="20"/>
          <w:szCs w:val="20"/>
          <w:rtl w:val="0"/>
        </w:rPr>
        <w:t xml:space="preserve">).</w:t>
      </w:r>
    </w:p>
    <w:p w:rsidR="00000000" w:rsidDel="00000000" w:rsidP="00000000" w:rsidRDefault="00000000" w:rsidRPr="00000000" w14:paraId="000000A9">
      <w:pPr>
        <w:spacing w:after="120" w:lineRule="auto"/>
        <w:rPr/>
      </w:pPr>
      <w:r w:rsidDel="00000000" w:rsidR="00000000" w:rsidRPr="00000000">
        <w:rPr>
          <w:highlight w:val="yellow"/>
          <w:rtl w:val="0"/>
        </w:rPr>
        <w:t xml:space="preserve">[ROLE] </w:t>
      </w:r>
      <w:r w:rsidDel="00000000" w:rsidR="00000000" w:rsidRPr="00000000">
        <w:rPr>
          <w:rtl w:val="0"/>
        </w:rPr>
        <w:t xml:space="preserve">performs inspection in the field.</w:t>
      </w:r>
    </w:p>
    <w:p w:rsidR="00000000" w:rsidDel="00000000" w:rsidP="00000000" w:rsidRDefault="00000000" w:rsidRPr="00000000" w14:paraId="000000AA">
      <w:pPr>
        <w:numPr>
          <w:ilvl w:val="0"/>
          <w:numId w:val="5"/>
        </w:numPr>
        <w:spacing w:after="0" w:lineRule="auto"/>
        <w:ind w:left="720" w:hanging="360"/>
        <w:rPr>
          <w:sz w:val="20"/>
          <w:szCs w:val="20"/>
        </w:rPr>
      </w:pPr>
      <w:r w:rsidDel="00000000" w:rsidR="00000000" w:rsidRPr="00000000">
        <w:rPr>
          <w:color w:val="7f7f7f"/>
          <w:sz w:val="20"/>
          <w:szCs w:val="20"/>
          <w:rtl w:val="0"/>
        </w:rPr>
        <w:t xml:space="preserve">Will observation items be created when an inspection items ‘fails’ or is ‘at risks’? Should this be required? (</w:t>
      </w:r>
      <w:hyperlink r:id="rId64">
        <w:r w:rsidDel="00000000" w:rsidR="00000000" w:rsidRPr="00000000">
          <w:rPr>
            <w:color w:val="1155cc"/>
            <w:sz w:val="20"/>
            <w:szCs w:val="20"/>
            <w:u w:val="single"/>
            <w:rtl w:val="0"/>
          </w:rPr>
          <w:t xml:space="preserve">Configure Inspection Settings</w:t>
        </w:r>
      </w:hyperlink>
      <w:r w:rsidDel="00000000" w:rsidR="00000000" w:rsidRPr="00000000">
        <w:rPr>
          <w:sz w:val="20"/>
          <w:szCs w:val="20"/>
          <w:rtl w:val="0"/>
        </w:rPr>
        <w:t xml:space="preserve">).</w:t>
      </w:r>
    </w:p>
    <w:p w:rsidR="00000000" w:rsidDel="00000000" w:rsidP="00000000" w:rsidRDefault="00000000" w:rsidRPr="00000000" w14:paraId="000000AB">
      <w:pPr>
        <w:spacing w:after="120" w:lineRule="auto"/>
        <w:rPr>
          <w:b w:val="1"/>
          <w:color w:val="f47e42"/>
        </w:rPr>
      </w:pPr>
      <w:r w:rsidDel="00000000" w:rsidR="00000000" w:rsidRPr="00000000">
        <w:rPr>
          <w:b w:val="1"/>
          <w:color w:val="f47e42"/>
          <w:rtl w:val="0"/>
        </w:rPr>
        <w:t xml:space="preserve">Incidents</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lineRule="auto"/>
        <w:rPr>
          <w:sz w:val="20"/>
          <w:szCs w:val="20"/>
        </w:rPr>
      </w:pPr>
      <w:hyperlink r:id="rId65">
        <w:r w:rsidDel="00000000" w:rsidR="00000000" w:rsidRPr="00000000">
          <w:rPr>
            <w:color w:val="1155cc"/>
            <w:sz w:val="20"/>
            <w:szCs w:val="20"/>
            <w:u w:val="single"/>
            <w:rtl w:val="0"/>
          </w:rPr>
          <w:t xml:space="preserve">Incidents</w:t>
        </w:r>
      </w:hyperlink>
      <w:r w:rsidDel="00000000" w:rsidR="00000000" w:rsidRPr="00000000">
        <w:rPr>
          <w:sz w:val="20"/>
          <w:szCs w:val="20"/>
          <w:rtl w:val="0"/>
        </w:rPr>
        <w:t xml:space="preserve">: Use this tool to capture and manage incidents that occur onsite. Manage risk and identify trends to prevent future incidents!</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[ROLE]</w:t>
      </w:r>
      <w:r w:rsidDel="00000000" w:rsidR="00000000" w:rsidRPr="00000000">
        <w:rPr>
          <w:rtl w:val="0"/>
        </w:rPr>
        <w:t xml:space="preserve"> will create the incident in Procore</w:t>
      </w:r>
    </w:p>
    <w:p w:rsidR="00000000" w:rsidDel="00000000" w:rsidP="00000000" w:rsidRDefault="00000000" w:rsidRPr="00000000" w14:paraId="000000AE">
      <w:pPr>
        <w:numPr>
          <w:ilvl w:val="0"/>
          <w:numId w:val="28"/>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color w:val="7f7f7f"/>
          <w:sz w:val="20"/>
          <w:szCs w:val="20"/>
          <w:rtl w:val="0"/>
        </w:rPr>
        <w:t xml:space="preserve">Has the incident already been added to the </w:t>
      </w:r>
      <w:hyperlink r:id="rId66">
        <w:r w:rsidDel="00000000" w:rsidR="00000000" w:rsidRPr="00000000">
          <w:rPr>
            <w:color w:val="1155cc"/>
            <w:sz w:val="20"/>
            <w:szCs w:val="20"/>
            <w:u w:val="single"/>
            <w:rtl w:val="0"/>
          </w:rPr>
          <w:t xml:space="preserve">Daily Log’s Accident Log</w:t>
        </w:r>
      </w:hyperlink>
      <w:r w:rsidDel="00000000" w:rsidR="00000000" w:rsidRPr="00000000">
        <w:rPr>
          <w:color w:val="7f7f7f"/>
          <w:sz w:val="20"/>
          <w:szCs w:val="20"/>
          <w:rtl w:val="0"/>
        </w:rPr>
        <w:t xml:space="preserve">? Copy this information over to Incidents tool</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[ROLE]</w:t>
      </w:r>
      <w:r w:rsidDel="00000000" w:rsidR="00000000" w:rsidRPr="00000000">
        <w:rPr>
          <w:rtl w:val="0"/>
        </w:rPr>
        <w:t xml:space="preserve"> will organize an Incident Report using the Reports tool (Project or Company level tool)</w:t>
      </w:r>
    </w:p>
    <w:p w:rsidR="00000000" w:rsidDel="00000000" w:rsidP="00000000" w:rsidRDefault="00000000" w:rsidRPr="00000000" w14:paraId="000000B0">
      <w:pPr>
        <w:pStyle w:val="Heading2"/>
        <w:keepNext w:val="0"/>
        <w:keepLines w:val="0"/>
        <w:spacing w:before="0" w:lineRule="auto"/>
        <w:rPr>
          <w:i w:val="1"/>
          <w:sz w:val="18"/>
          <w:szCs w:val="18"/>
          <w:shd w:fill="fff2cc" w:val="clear"/>
        </w:rPr>
      </w:pPr>
      <w:bookmarkStart w:colFirst="0" w:colLast="0" w:name="_heading=h.1y810tw" w:id="21"/>
      <w:bookmarkEnd w:id="21"/>
      <w:r w:rsidDel="00000000" w:rsidR="00000000" w:rsidRPr="00000000">
        <w:rPr>
          <w:b w:val="1"/>
          <w:color w:val="f47e42"/>
          <w:sz w:val="22"/>
          <w:szCs w:val="22"/>
          <w:rtl w:val="0"/>
        </w:rPr>
        <w:t xml:space="preserve">Observations</w:t>
      </w:r>
      <w:r w:rsidDel="00000000" w:rsidR="00000000" w:rsidRPr="00000000">
        <w:rPr>
          <w:i w:val="1"/>
          <w:sz w:val="18"/>
          <w:szCs w:val="18"/>
          <w:rtl w:val="0"/>
        </w:rPr>
        <w:t xml:space="preserve"> </w:t>
      </w:r>
      <w:r w:rsidDel="00000000" w:rsidR="00000000" w:rsidRPr="00000000">
        <w:rPr>
          <w:i w:val="1"/>
          <w:sz w:val="18"/>
          <w:szCs w:val="18"/>
          <w:shd w:fill="fff2cc" w:val="clear"/>
          <w:rtl w:val="0"/>
        </w:rPr>
        <w:t xml:space="preserve">(action items during course of project)</w:t>
      </w:r>
    </w:p>
    <w:p w:rsidR="00000000" w:rsidDel="00000000" w:rsidP="00000000" w:rsidRDefault="00000000" w:rsidRPr="00000000" w14:paraId="000000B1">
      <w:pPr>
        <w:pStyle w:val="Heading2"/>
        <w:keepNext w:val="0"/>
        <w:keepLines w:val="0"/>
        <w:spacing w:before="0" w:lineRule="auto"/>
        <w:rPr>
          <w:sz w:val="22"/>
          <w:szCs w:val="22"/>
        </w:rPr>
      </w:pPr>
      <w:r w:rsidDel="00000000" w:rsidR="00000000" w:rsidRPr="00000000">
        <w:rPr>
          <w:sz w:val="22"/>
          <w:szCs w:val="22"/>
          <w:highlight w:val="yellow"/>
          <w:rtl w:val="0"/>
        </w:rPr>
        <w:t xml:space="preserve">[ROLE]</w:t>
      </w:r>
      <w:r w:rsidDel="00000000" w:rsidR="00000000" w:rsidRPr="00000000">
        <w:rPr>
          <w:sz w:val="22"/>
          <w:szCs w:val="22"/>
          <w:rtl w:val="0"/>
        </w:rPr>
        <w:t xml:space="preserve"> will create observations as needed. Then send items out to the assignees.</w:t>
      </w:r>
    </w:p>
    <w:p w:rsidR="00000000" w:rsidDel="00000000" w:rsidP="00000000" w:rsidRDefault="00000000" w:rsidRPr="00000000" w14:paraId="000000B2">
      <w:pPr>
        <w:pStyle w:val="Heading2"/>
        <w:keepNext w:val="0"/>
        <w:keepLines w:val="0"/>
        <w:numPr>
          <w:ilvl w:val="0"/>
          <w:numId w:val="25"/>
        </w:numPr>
        <w:spacing w:after="0" w:before="0" w:lineRule="auto"/>
        <w:ind w:left="720" w:hanging="360"/>
        <w:rPr>
          <w:color w:val="7f7f7f"/>
          <w:sz w:val="20"/>
          <w:szCs w:val="20"/>
        </w:rPr>
      </w:pPr>
      <w:r w:rsidDel="00000000" w:rsidR="00000000" w:rsidRPr="00000000">
        <w:rPr>
          <w:color w:val="7f7f7f"/>
          <w:sz w:val="20"/>
          <w:szCs w:val="20"/>
          <w:rtl w:val="0"/>
        </w:rPr>
        <w:t xml:space="preserve">Will you be assigning items to external contacts? </w:t>
      </w:r>
    </w:p>
    <w:p w:rsidR="00000000" w:rsidDel="00000000" w:rsidP="00000000" w:rsidRDefault="00000000" w:rsidRPr="00000000" w14:paraId="000000B3">
      <w:pPr>
        <w:pStyle w:val="Heading2"/>
        <w:keepNext w:val="0"/>
        <w:keepLines w:val="0"/>
        <w:numPr>
          <w:ilvl w:val="0"/>
          <w:numId w:val="30"/>
        </w:numPr>
        <w:spacing w:after="0" w:before="0" w:lineRule="auto"/>
        <w:ind w:left="720" w:hanging="360"/>
        <w:rPr>
          <w:color w:val="7f7f7f"/>
          <w:sz w:val="20"/>
          <w:szCs w:val="20"/>
        </w:rPr>
      </w:pPr>
      <w:r w:rsidDel="00000000" w:rsidR="00000000" w:rsidRPr="00000000">
        <w:rPr>
          <w:color w:val="7f7f7f"/>
          <w:sz w:val="20"/>
          <w:szCs w:val="20"/>
          <w:rtl w:val="0"/>
        </w:rPr>
        <w:t xml:space="preserve">Will you be creating these items on the web or mobile interface? </w:t>
      </w:r>
    </w:p>
    <w:p w:rsidR="00000000" w:rsidDel="00000000" w:rsidP="00000000" w:rsidRDefault="00000000" w:rsidRPr="00000000" w14:paraId="000000B4">
      <w:pPr>
        <w:pStyle w:val="Heading2"/>
        <w:keepNext w:val="0"/>
        <w:keepLines w:val="0"/>
        <w:numPr>
          <w:ilvl w:val="1"/>
          <w:numId w:val="30"/>
        </w:numPr>
        <w:spacing w:before="0" w:lineRule="auto"/>
        <w:ind w:left="1440" w:hanging="360"/>
        <w:rPr>
          <w:sz w:val="20"/>
          <w:szCs w:val="20"/>
        </w:rPr>
      </w:pPr>
      <w:bookmarkStart w:colFirst="0" w:colLast="0" w:name="_heading=h.4i7ojhp" w:id="22"/>
      <w:bookmarkEnd w:id="22"/>
      <w:r w:rsidDel="00000000" w:rsidR="00000000" w:rsidRPr="00000000">
        <w:rPr>
          <w:color w:val="7f7f7f"/>
          <w:sz w:val="20"/>
          <w:szCs w:val="20"/>
          <w:rtl w:val="0"/>
        </w:rPr>
        <w:t xml:space="preserve">If from Mobile, do you plan on creating the observations directly from your Drawings? Check out </w:t>
      </w:r>
      <w:hyperlink r:id="rId67">
        <w:r w:rsidDel="00000000" w:rsidR="00000000" w:rsidRPr="00000000">
          <w:rPr>
            <w:color w:val="1155cc"/>
            <w:sz w:val="20"/>
            <w:szCs w:val="20"/>
            <w:u w:val="single"/>
            <w:rtl w:val="0"/>
          </w:rPr>
          <w:t xml:space="preserve">Linking Items to a Drawing</w:t>
        </w:r>
      </w:hyperlink>
      <w:r w:rsidDel="00000000" w:rsidR="00000000" w:rsidRPr="00000000">
        <w:rPr>
          <w:sz w:val="20"/>
          <w:szCs w:val="20"/>
          <w:rtl w:val="0"/>
        </w:rPr>
        <w:t xml:space="preserve">.</w:t>
      </w:r>
    </w:p>
    <w:p w:rsidR="00000000" w:rsidDel="00000000" w:rsidP="00000000" w:rsidRDefault="00000000" w:rsidRPr="00000000" w14:paraId="000000B5">
      <w:pPr>
        <w:spacing w:after="120" w:lineRule="auto"/>
        <w:rPr>
          <w:b w:val="1"/>
          <w:color w:val="f47e42"/>
        </w:rPr>
      </w:pPr>
      <w:r w:rsidDel="00000000" w:rsidR="00000000" w:rsidRPr="00000000">
        <w:rPr>
          <w:b w:val="1"/>
          <w:color w:val="f47e42"/>
          <w:rtl w:val="0"/>
        </w:rPr>
        <w:t xml:space="preserve">Forms</w:t>
      </w:r>
    </w:p>
    <w:p w:rsidR="00000000" w:rsidDel="00000000" w:rsidP="00000000" w:rsidRDefault="00000000" w:rsidRPr="00000000" w14:paraId="000000B6">
      <w:pPr>
        <w:numPr>
          <w:ilvl w:val="0"/>
          <w:numId w:val="7"/>
        </w:numPr>
        <w:spacing w:after="0" w:lineRule="auto"/>
        <w:ind w:left="720" w:hanging="360"/>
        <w:rPr/>
      </w:pPr>
      <w:r w:rsidDel="00000000" w:rsidR="00000000" w:rsidRPr="00000000">
        <w:rPr>
          <w:highlight w:val="yellow"/>
          <w:rtl w:val="0"/>
        </w:rPr>
        <w:t xml:space="preserve">[ROLE] </w:t>
      </w:r>
      <w:r w:rsidDel="00000000" w:rsidR="00000000" w:rsidRPr="00000000">
        <w:rPr>
          <w:rtl w:val="0"/>
        </w:rPr>
        <w:t xml:space="preserve">is responsible for uploading fillable PDFs into Procore. (</w:t>
      </w:r>
      <w:hyperlink r:id="rId68">
        <w:r w:rsidDel="00000000" w:rsidR="00000000" w:rsidRPr="00000000">
          <w:rPr>
            <w:color w:val="1155cc"/>
            <w:u w:val="single"/>
            <w:rtl w:val="0"/>
          </w:rPr>
          <w:t xml:space="preserve">Create a Company Level Form Template</w:t>
        </w:r>
      </w:hyperlink>
      <w:r w:rsidDel="00000000" w:rsidR="00000000" w:rsidRPr="00000000">
        <w:rPr>
          <w:rtl w:val="0"/>
        </w:rPr>
        <w:t xml:space="preserve">).</w:t>
      </w:r>
    </w:p>
    <w:p w:rsidR="00000000" w:rsidDel="00000000" w:rsidP="00000000" w:rsidRDefault="00000000" w:rsidRPr="00000000" w14:paraId="000000B7">
      <w:pPr>
        <w:numPr>
          <w:ilvl w:val="0"/>
          <w:numId w:val="7"/>
        </w:numPr>
        <w:spacing w:after="0" w:lineRule="auto"/>
        <w:ind w:left="720" w:hanging="360"/>
        <w:rPr/>
      </w:pPr>
      <w:r w:rsidDel="00000000" w:rsidR="00000000" w:rsidRPr="00000000">
        <w:rPr>
          <w:highlight w:val="yellow"/>
          <w:rtl w:val="0"/>
        </w:rPr>
        <w:t xml:space="preserve">[ROLE]</w:t>
      </w:r>
      <w:r w:rsidDel="00000000" w:rsidR="00000000" w:rsidRPr="00000000">
        <w:rPr>
          <w:rtl w:val="0"/>
        </w:rPr>
        <w:t xml:space="preserve"> is responsible for completing forms in Procore.</w:t>
      </w:r>
    </w:p>
    <w:p w:rsidR="00000000" w:rsidDel="00000000" w:rsidP="00000000" w:rsidRDefault="00000000" w:rsidRPr="00000000" w14:paraId="000000B8">
      <w:pPr>
        <w:spacing w:after="0" w:lineRule="auto"/>
        <w:ind w:left="720" w:firstLine="0"/>
        <w:rPr/>
      </w:pPr>
      <w:r w:rsidDel="00000000" w:rsidR="00000000" w:rsidRPr="00000000">
        <w:rPr>
          <w:rtl w:val="0"/>
        </w:rPr>
      </w:r>
    </w:p>
    <w:p w:rsidR="00000000" w:rsidDel="00000000" w:rsidP="00000000" w:rsidRDefault="00000000" w:rsidRPr="00000000" w14:paraId="000000B9">
      <w:pPr>
        <w:spacing w:after="120" w:lineRule="auto"/>
        <w:rPr>
          <w:color w:val="595a59"/>
          <w:sz w:val="16"/>
          <w:szCs w:val="16"/>
        </w:rPr>
      </w:pPr>
      <w:r w:rsidDel="00000000" w:rsidR="00000000" w:rsidRPr="00000000">
        <w:rPr>
          <w:color w:val="595a59"/>
          <w:sz w:val="16"/>
          <w:szCs w:val="16"/>
          <w:rtl w:val="0"/>
        </w:rPr>
        <w:t xml:space="preserve">*Procore Certification: </w:t>
      </w:r>
      <w:hyperlink r:id="rId69">
        <w:r w:rsidDel="00000000" w:rsidR="00000000" w:rsidRPr="00000000">
          <w:rPr>
            <w:color w:val="0000ff"/>
            <w:sz w:val="16"/>
            <w:szCs w:val="16"/>
            <w:u w:val="single"/>
            <w:rtl w:val="0"/>
          </w:rPr>
          <w:t xml:space="preserve">Quality and Safety Tools</w:t>
        </w:r>
      </w:hyperlink>
      <w:r w:rsidDel="00000000" w:rsidR="00000000" w:rsidRPr="00000000">
        <w:rPr>
          <w:color w:val="595a59"/>
          <w:sz w:val="16"/>
          <w:szCs w:val="16"/>
          <w:rtl w:val="0"/>
        </w:rPr>
        <w:t xml:space="preserve"> </w:t>
      </w:r>
    </w:p>
    <w:p w:rsidR="00000000" w:rsidDel="00000000" w:rsidP="00000000" w:rsidRDefault="00000000" w:rsidRPr="00000000" w14:paraId="000000BA">
      <w:pPr>
        <w:spacing w:after="120" w:lineRule="auto"/>
        <w:rPr>
          <w:color w:val="595a59"/>
          <w:sz w:val="16"/>
          <w:szCs w:val="16"/>
        </w:rPr>
      </w:pPr>
      <w:r w:rsidDel="00000000" w:rsidR="00000000" w:rsidRPr="00000000">
        <w:rPr>
          <w:rtl w:val="0"/>
        </w:rPr>
      </w:r>
    </w:p>
    <w:p w:rsidR="00000000" w:rsidDel="00000000" w:rsidP="00000000" w:rsidRDefault="00000000" w:rsidRPr="00000000" w14:paraId="000000BB">
      <w:pPr>
        <w:spacing w:after="120" w:lineRule="auto"/>
        <w:rPr>
          <w:color w:val="595a59"/>
          <w:sz w:val="16"/>
          <w:szCs w:val="16"/>
        </w:rPr>
      </w:pPr>
      <w:r w:rsidDel="00000000" w:rsidR="00000000" w:rsidRPr="00000000">
        <w:rPr>
          <w:rtl w:val="0"/>
        </w:rPr>
      </w:r>
    </w:p>
    <w:p w:rsidR="00000000" w:rsidDel="00000000" w:rsidP="00000000" w:rsidRDefault="00000000" w:rsidRPr="00000000" w14:paraId="000000BC">
      <w:pPr>
        <w:spacing w:after="120" w:lineRule="auto"/>
        <w:rPr>
          <w:color w:val="595a59"/>
          <w:sz w:val="16"/>
          <w:szCs w:val="16"/>
        </w:rPr>
      </w:pPr>
      <w:r w:rsidDel="00000000" w:rsidR="00000000" w:rsidRPr="00000000">
        <w:rPr>
          <w:rtl w:val="0"/>
        </w:rPr>
      </w:r>
    </w:p>
    <w:p w:rsidR="00000000" w:rsidDel="00000000" w:rsidP="00000000" w:rsidRDefault="00000000" w:rsidRPr="00000000" w14:paraId="000000BD">
      <w:pPr>
        <w:pStyle w:val="Heading2"/>
        <w:keepNext w:val="0"/>
        <w:keepLines w:val="0"/>
        <w:spacing w:before="0" w:lineRule="auto"/>
        <w:rPr>
          <w:color w:val="f47e42"/>
          <w:sz w:val="22"/>
          <w:szCs w:val="22"/>
        </w:rPr>
      </w:pPr>
      <w:bookmarkStart w:colFirst="0" w:colLast="0" w:name="_heading=h.2xcytpi" w:id="23"/>
      <w:bookmarkEnd w:id="23"/>
      <w:r w:rsidDel="00000000" w:rsidR="00000000" w:rsidRPr="00000000">
        <w:rPr>
          <w:smallCaps w:val="1"/>
          <w:sz w:val="34"/>
          <w:szCs w:val="34"/>
          <w:rtl w:val="0"/>
        </w:rPr>
        <w:t xml:space="preserve">*Financial Management</w:t>
      </w:r>
      <w:r w:rsidDel="00000000" w:rsidR="00000000" w:rsidRPr="00000000">
        <w:rPr>
          <w:rtl w:val="0"/>
        </w:rPr>
      </w:r>
    </w:p>
    <w:p w:rsidR="00000000" w:rsidDel="00000000" w:rsidP="00000000" w:rsidRDefault="00000000" w:rsidRPr="00000000" w14:paraId="000000BE">
      <w:pPr>
        <w:spacing w:after="120" w:lineRule="auto"/>
        <w:rPr/>
      </w:pPr>
      <w:r w:rsidDel="00000000" w:rsidR="00000000" w:rsidRPr="00000000">
        <w:rPr>
          <w:b w:val="1"/>
          <w:color w:val="f47e42"/>
          <w:rtl w:val="0"/>
        </w:rPr>
        <w:t xml:space="preserve">Budget</w:t>
      </w:r>
      <w:r w:rsidDel="00000000" w:rsidR="00000000" w:rsidRPr="00000000">
        <w:rPr>
          <w:rtl w:val="0"/>
        </w:rPr>
      </w:r>
    </w:p>
    <w:p w:rsidR="00000000" w:rsidDel="00000000" w:rsidP="00000000" w:rsidRDefault="00000000" w:rsidRPr="00000000" w14:paraId="000000BF">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importing/creating internal budget.</w:t>
      </w:r>
    </w:p>
    <w:p w:rsidR="00000000" w:rsidDel="00000000" w:rsidP="00000000" w:rsidRDefault="00000000" w:rsidRPr="00000000" w14:paraId="000000C0">
      <w:pPr>
        <w:numPr>
          <w:ilvl w:val="0"/>
          <w:numId w:val="8"/>
        </w:numPr>
        <w:spacing w:after="0" w:lineRule="auto"/>
        <w:ind w:left="720" w:hanging="360"/>
        <w:rPr>
          <w:color w:val="595a59"/>
          <w:sz w:val="20"/>
          <w:szCs w:val="20"/>
        </w:rPr>
      </w:pPr>
      <w:r w:rsidDel="00000000" w:rsidR="00000000" w:rsidRPr="00000000">
        <w:rPr>
          <w:color w:val="595a59"/>
          <w:sz w:val="20"/>
          <w:szCs w:val="20"/>
          <w:rtl w:val="0"/>
        </w:rPr>
        <w:t xml:space="preserve">Will your budget match the contract SOV exactly? Will you budget for profit/overhead/insurance?</w:t>
      </w:r>
    </w:p>
    <w:p w:rsidR="00000000" w:rsidDel="00000000" w:rsidP="00000000" w:rsidRDefault="00000000" w:rsidRPr="00000000" w14:paraId="000000C1">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taking budget snapshots on a biweekly/monthly basis.</w:t>
      </w:r>
    </w:p>
    <w:p w:rsidR="00000000" w:rsidDel="00000000" w:rsidP="00000000" w:rsidRDefault="00000000" w:rsidRPr="00000000" w14:paraId="000000C2">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creating budget modifications.</w:t>
      </w:r>
    </w:p>
    <w:p w:rsidR="00000000" w:rsidDel="00000000" w:rsidP="00000000" w:rsidRDefault="00000000" w:rsidRPr="00000000" w14:paraId="000000C3">
      <w:pPr>
        <w:spacing w:after="120" w:lineRule="auto"/>
        <w:rPr>
          <w:sz w:val="18"/>
          <w:szCs w:val="18"/>
        </w:rPr>
      </w:pPr>
      <w:r w:rsidDel="00000000" w:rsidR="00000000" w:rsidRPr="00000000">
        <w:rPr>
          <w:sz w:val="18"/>
          <w:szCs w:val="18"/>
          <w:rtl w:val="0"/>
        </w:rPr>
        <w:t xml:space="preserve">*Does the Procore Standard Budget contain all of the columns you want? If not,  </w:t>
      </w:r>
      <w:hyperlink r:id="rId70">
        <w:r w:rsidDel="00000000" w:rsidR="00000000" w:rsidRPr="00000000">
          <w:rPr>
            <w:color w:val="1155cc"/>
            <w:sz w:val="18"/>
            <w:szCs w:val="18"/>
            <w:u w:val="single"/>
            <w:rtl w:val="0"/>
          </w:rPr>
          <w:t xml:space="preserve">Set Up New Budget Views</w:t>
        </w:r>
      </w:hyperlink>
      <w:r w:rsidDel="00000000" w:rsidR="00000000" w:rsidRPr="00000000">
        <w:rPr>
          <w:sz w:val="18"/>
          <w:szCs w:val="18"/>
          <w:rtl w:val="0"/>
        </w:rPr>
        <w:t xml:space="preserve">.</w:t>
      </w:r>
    </w:p>
    <w:p w:rsidR="00000000" w:rsidDel="00000000" w:rsidP="00000000" w:rsidRDefault="00000000" w:rsidRPr="00000000" w14:paraId="000000C4">
      <w:pPr>
        <w:spacing w:after="120" w:lineRule="auto"/>
        <w:rPr>
          <w:sz w:val="20"/>
          <w:szCs w:val="20"/>
          <w:shd w:fill="fff2cc" w:val="clear"/>
        </w:rPr>
      </w:pPr>
      <w:r w:rsidDel="00000000" w:rsidR="00000000" w:rsidRPr="00000000">
        <w:rPr>
          <w:b w:val="1"/>
          <w:color w:val="f47e42"/>
          <w:rtl w:val="0"/>
        </w:rPr>
        <w:t xml:space="preserve">Prime Contract</w:t>
      </w:r>
      <w:r w:rsidDel="00000000" w:rsidR="00000000" w:rsidRPr="00000000">
        <w:rPr>
          <w:color w:val="f47e42"/>
          <w:rtl w:val="0"/>
        </w:rPr>
        <w:t xml:space="preserve"> </w:t>
      </w:r>
      <w:r w:rsidDel="00000000" w:rsidR="00000000" w:rsidRPr="00000000">
        <w:rPr>
          <w:rtl w:val="0"/>
        </w:rPr>
      </w:r>
    </w:p>
    <w:p w:rsidR="00000000" w:rsidDel="00000000" w:rsidP="00000000" w:rsidRDefault="00000000" w:rsidRPr="00000000" w14:paraId="000000C5">
      <w:pPr>
        <w:spacing w:after="120" w:lineRule="auto"/>
        <w:rPr>
          <w:sz w:val="20"/>
          <w:szCs w:val="20"/>
        </w:rPr>
      </w:pPr>
      <w:hyperlink r:id="rId71">
        <w:r w:rsidDel="00000000" w:rsidR="00000000" w:rsidRPr="00000000">
          <w:rPr>
            <w:color w:val="1155cc"/>
            <w:sz w:val="20"/>
            <w:szCs w:val="20"/>
            <w:u w:val="single"/>
            <w:rtl w:val="0"/>
          </w:rPr>
          <w:t xml:space="preserve">Prime Contract</w:t>
        </w:r>
      </w:hyperlink>
      <w:r w:rsidDel="00000000" w:rsidR="00000000" w:rsidRPr="00000000">
        <w:rPr>
          <w:sz w:val="20"/>
          <w:szCs w:val="20"/>
          <w:rtl w:val="0"/>
        </w:rPr>
        <w:t xml:space="preserve">: Your Agreement with your client. This will also be used to bill your client.</w:t>
      </w:r>
    </w:p>
    <w:p w:rsidR="00000000" w:rsidDel="00000000" w:rsidP="00000000" w:rsidRDefault="00000000" w:rsidRPr="00000000" w14:paraId="000000C6">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creating Prime Contract and Schedule of Values (SOV). </w:t>
      </w:r>
    </w:p>
    <w:p w:rsidR="00000000" w:rsidDel="00000000" w:rsidP="00000000" w:rsidRDefault="00000000" w:rsidRPr="00000000" w14:paraId="000000C7">
      <w:pPr>
        <w:numPr>
          <w:ilvl w:val="0"/>
          <w:numId w:val="21"/>
        </w:numPr>
        <w:spacing w:after="0" w:lineRule="auto"/>
        <w:ind w:left="720" w:hanging="360"/>
        <w:rPr>
          <w:color w:val="595a59"/>
          <w:sz w:val="20"/>
          <w:szCs w:val="20"/>
        </w:rPr>
      </w:pPr>
      <w:hyperlink r:id="rId72">
        <w:r w:rsidDel="00000000" w:rsidR="00000000" w:rsidRPr="00000000">
          <w:rPr>
            <w:color w:val="1155cc"/>
            <w:sz w:val="20"/>
            <w:szCs w:val="20"/>
            <w:u w:val="single"/>
            <w:rtl w:val="0"/>
          </w:rPr>
          <w:t xml:space="preserve">Create SOV from Budget Lines</w:t>
        </w:r>
      </w:hyperlink>
      <w:r w:rsidDel="00000000" w:rsidR="00000000" w:rsidRPr="00000000">
        <w:rPr>
          <w:color w:val="595a59"/>
          <w:sz w:val="20"/>
          <w:szCs w:val="20"/>
          <w:rtl w:val="0"/>
        </w:rPr>
        <w:t xml:space="preserve"> - All line items or divisional summaries.</w:t>
      </w:r>
    </w:p>
    <w:p w:rsidR="00000000" w:rsidDel="00000000" w:rsidP="00000000" w:rsidRDefault="00000000" w:rsidRPr="00000000" w14:paraId="000000C8">
      <w:pPr>
        <w:numPr>
          <w:ilvl w:val="1"/>
          <w:numId w:val="21"/>
        </w:numPr>
        <w:spacing w:after="0" w:lineRule="auto"/>
        <w:ind w:left="1440" w:hanging="360"/>
        <w:rPr>
          <w:color w:val="595a59"/>
          <w:sz w:val="20"/>
          <w:szCs w:val="20"/>
        </w:rPr>
      </w:pPr>
      <w:r w:rsidDel="00000000" w:rsidR="00000000" w:rsidRPr="00000000">
        <w:rPr>
          <w:color w:val="595a59"/>
          <w:sz w:val="20"/>
          <w:szCs w:val="20"/>
          <w:rtl w:val="0"/>
        </w:rPr>
        <w:t xml:space="preserve">Do you hide your contingency lines? (profit, overhead, etc.) If so, edit the Schedule of Values or use the divisional summary option </w:t>
      </w:r>
    </w:p>
    <w:p w:rsidR="00000000" w:rsidDel="00000000" w:rsidP="00000000" w:rsidRDefault="00000000" w:rsidRPr="00000000" w14:paraId="000000C9">
      <w:pPr>
        <w:spacing w:after="120" w:lineRule="auto"/>
        <w:rPr>
          <w:highlight w:val="yellow"/>
        </w:rPr>
      </w:pPr>
      <w:r w:rsidDel="00000000" w:rsidR="00000000" w:rsidRPr="00000000">
        <w:rPr>
          <w:highlight w:val="yellow"/>
          <w:rtl w:val="0"/>
        </w:rPr>
        <w:t xml:space="preserve">[ROLE]</w:t>
      </w:r>
      <w:r w:rsidDel="00000000" w:rsidR="00000000" w:rsidRPr="00000000">
        <w:rPr>
          <w:rtl w:val="0"/>
        </w:rPr>
        <w:t xml:space="preserve"> is responsible for managing Financial Markup.</w:t>
      </w:r>
      <w:r w:rsidDel="00000000" w:rsidR="00000000" w:rsidRPr="00000000">
        <w:rPr>
          <w:rtl w:val="0"/>
        </w:rPr>
      </w:r>
    </w:p>
    <w:p w:rsidR="00000000" w:rsidDel="00000000" w:rsidP="00000000" w:rsidRDefault="00000000" w:rsidRPr="00000000" w14:paraId="000000CA">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creating Owner Invoices.</w:t>
      </w:r>
    </w:p>
    <w:p w:rsidR="00000000" w:rsidDel="00000000" w:rsidP="00000000" w:rsidRDefault="00000000" w:rsidRPr="00000000" w14:paraId="000000CB">
      <w:pPr>
        <w:spacing w:after="120" w:lineRule="auto"/>
        <w:rPr>
          <w:color w:val="595a59"/>
          <w:sz w:val="20"/>
          <w:szCs w:val="20"/>
        </w:rPr>
      </w:pPr>
      <w:bookmarkStart w:colFirst="0" w:colLast="0" w:name="_heading=h.1ci93xb" w:id="24"/>
      <w:bookmarkEnd w:id="24"/>
      <w:r w:rsidDel="00000000" w:rsidR="00000000" w:rsidRPr="00000000">
        <w:rPr>
          <w:highlight w:val="yellow"/>
          <w:rtl w:val="0"/>
        </w:rPr>
        <w:t xml:space="preserve">[ROLE]</w:t>
      </w:r>
      <w:r w:rsidDel="00000000" w:rsidR="00000000" w:rsidRPr="00000000">
        <w:rPr>
          <w:rtl w:val="0"/>
        </w:rPr>
        <w:t xml:space="preserve"> is responsible for reviewing the Owner Invoice and</w:t>
      </w:r>
      <w:r w:rsidDel="00000000" w:rsidR="00000000" w:rsidRPr="00000000">
        <w:rPr>
          <w:color w:val="595a59"/>
          <w:rtl w:val="0"/>
        </w:rPr>
        <w:t xml:space="preserve"> </w:t>
      </w:r>
      <w:hyperlink r:id="rId73">
        <w:r w:rsidDel="00000000" w:rsidR="00000000" w:rsidRPr="00000000">
          <w:rPr>
            <w:color w:val="1155cc"/>
            <w:u w:val="single"/>
            <w:rtl w:val="0"/>
          </w:rPr>
          <w:t xml:space="preserve">Sending it to the client</w:t>
        </w:r>
      </w:hyperlink>
      <w:r w:rsidDel="00000000" w:rsidR="00000000" w:rsidRPr="00000000">
        <w:rPr>
          <w:color w:val="595a59"/>
          <w:rtl w:val="0"/>
        </w:rPr>
        <w:t xml:space="preserve">.</w:t>
      </w:r>
      <w:r w:rsidDel="00000000" w:rsidR="00000000" w:rsidRPr="00000000">
        <w:rPr>
          <w:rtl w:val="0"/>
        </w:rPr>
      </w:r>
    </w:p>
    <w:p w:rsidR="00000000" w:rsidDel="00000000" w:rsidP="00000000" w:rsidRDefault="00000000" w:rsidRPr="00000000" w14:paraId="000000CC">
      <w:pPr>
        <w:spacing w:after="120" w:lineRule="auto"/>
        <w:rPr>
          <w:color w:val="595a59"/>
          <w:sz w:val="20"/>
          <w:szCs w:val="20"/>
        </w:rPr>
      </w:pPr>
      <w:bookmarkStart w:colFirst="0" w:colLast="0" w:name="_heading=h.8meyhhsspki2" w:id="25"/>
      <w:bookmarkEnd w:id="25"/>
      <w:r w:rsidDel="00000000" w:rsidR="00000000" w:rsidRPr="00000000">
        <w:rPr>
          <w:rtl w:val="0"/>
        </w:rPr>
      </w:r>
    </w:p>
    <w:p w:rsidR="00000000" w:rsidDel="00000000" w:rsidP="00000000" w:rsidRDefault="00000000" w:rsidRPr="00000000" w14:paraId="000000CD">
      <w:pPr>
        <w:spacing w:after="120" w:lineRule="auto"/>
        <w:rPr>
          <w:color w:val="595a59"/>
          <w:sz w:val="20"/>
          <w:szCs w:val="20"/>
        </w:rPr>
      </w:pPr>
      <w:r w:rsidDel="00000000" w:rsidR="00000000" w:rsidRPr="00000000">
        <w:rPr>
          <w:b w:val="1"/>
          <w:color w:val="f47e42"/>
          <w:rtl w:val="0"/>
        </w:rPr>
        <w:t xml:space="preserve">Commitments</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color w:val="1155cc"/>
          <w:sz w:val="20"/>
          <w:szCs w:val="20"/>
          <w:u w:val="single"/>
          <w:rtl w:val="0"/>
        </w:rPr>
        <w:t xml:space="preserve">Commitments</w:t>
      </w:r>
      <w:r w:rsidDel="00000000" w:rsidR="00000000" w:rsidRPr="00000000">
        <w:rPr>
          <w:sz w:val="20"/>
          <w:szCs w:val="20"/>
          <w:rtl w:val="0"/>
        </w:rPr>
        <w:t xml:space="preserve">: Your Purchase Orders and Subcontracts. Vendors and subcontractors will also use this to bill you.</w:t>
      </w:r>
    </w:p>
    <w:p w:rsidR="00000000" w:rsidDel="00000000" w:rsidP="00000000" w:rsidRDefault="00000000" w:rsidRPr="00000000" w14:paraId="000000CF">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creating Commitments and Schedule of Values (SOV). </w:t>
      </w:r>
    </w:p>
    <w:p w:rsidR="00000000" w:rsidDel="00000000" w:rsidP="00000000" w:rsidRDefault="00000000" w:rsidRPr="00000000" w14:paraId="000000D0">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sending commitments to subcontractors/vendors. Change status when issued and signatures are received.</w:t>
      </w:r>
    </w:p>
    <w:p w:rsidR="00000000" w:rsidDel="00000000" w:rsidP="00000000" w:rsidRDefault="00000000" w:rsidRPr="00000000" w14:paraId="000000D1">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requesting Subcontractor Invoices from subcontractors/vendors by </w:t>
      </w:r>
      <w:hyperlink r:id="rId74">
        <w:r w:rsidDel="00000000" w:rsidR="00000000" w:rsidRPr="00000000">
          <w:rPr>
            <w:color w:val="1155cc"/>
            <w:u w:val="single"/>
            <w:rtl w:val="0"/>
          </w:rPr>
          <w:t xml:space="preserve">starting a new billing period and sending Invoice emails</w:t>
        </w:r>
      </w:hyperlink>
      <w:r w:rsidDel="00000000" w:rsidR="00000000" w:rsidRPr="00000000">
        <w:rPr>
          <w:rtl w:val="0"/>
        </w:rPr>
        <w:t xml:space="preserve">.</w:t>
      </w:r>
    </w:p>
    <w:p w:rsidR="00000000" w:rsidDel="00000000" w:rsidP="00000000" w:rsidRDefault="00000000" w:rsidRPr="00000000" w14:paraId="000000D2">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approving Subcontractor Invoices from subcontractors/vendors.</w:t>
      </w:r>
    </w:p>
    <w:p w:rsidR="00000000" w:rsidDel="00000000" w:rsidP="00000000" w:rsidRDefault="00000000" w:rsidRPr="00000000" w14:paraId="000000D3">
      <w:pPr>
        <w:numPr>
          <w:ilvl w:val="0"/>
          <w:numId w:val="12"/>
        </w:numPr>
        <w:ind w:left="720" w:hanging="360"/>
        <w:rPr>
          <w:color w:val="7f7f7f"/>
          <w:sz w:val="20"/>
          <w:szCs w:val="20"/>
        </w:rPr>
      </w:pPr>
      <w:bookmarkStart w:colFirst="0" w:colLast="0" w:name="_heading=h.3whwml4" w:id="26"/>
      <w:bookmarkEnd w:id="26"/>
      <w:r w:rsidDel="00000000" w:rsidR="00000000" w:rsidRPr="00000000">
        <w:rPr>
          <w:color w:val="7f7f7f"/>
          <w:sz w:val="20"/>
          <w:szCs w:val="20"/>
          <w:rtl w:val="0"/>
        </w:rPr>
        <w:t xml:space="preserve">Should anyone get notified when the status of the subcontractor invoice has changed to ‘Under Review’? If yes, then go into the Settings of the Commitments Tool and add </w:t>
      </w:r>
      <w:r w:rsidDel="00000000" w:rsidR="00000000" w:rsidRPr="00000000">
        <w:rPr>
          <w:color w:val="7f7f7f"/>
          <w:sz w:val="20"/>
          <w:szCs w:val="20"/>
          <w:highlight w:val="yellow"/>
          <w:rtl w:val="0"/>
        </w:rPr>
        <w:t xml:space="preserve">[ROLE]</w:t>
      </w:r>
      <w:r w:rsidDel="00000000" w:rsidR="00000000" w:rsidRPr="00000000">
        <w:rPr>
          <w:color w:val="7f7f7f"/>
          <w:sz w:val="20"/>
          <w:szCs w:val="20"/>
          <w:rtl w:val="0"/>
        </w:rPr>
        <w:t xml:space="preserve"> to the Invoice Distribution.  </w:t>
      </w:r>
    </w:p>
    <w:p w:rsidR="00000000" w:rsidDel="00000000" w:rsidP="00000000" w:rsidRDefault="00000000" w:rsidRPr="00000000" w14:paraId="000000D4">
      <w:pPr>
        <w:ind w:left="720" w:firstLine="0"/>
        <w:rPr>
          <w:color w:val="7f7f7f"/>
          <w:sz w:val="20"/>
          <w:szCs w:val="20"/>
        </w:rPr>
      </w:pPr>
      <w:bookmarkStart w:colFirst="0" w:colLast="0" w:name="_heading=h.l7us32csgjje" w:id="27"/>
      <w:bookmarkEnd w:id="27"/>
      <w:r w:rsidDel="00000000" w:rsidR="00000000" w:rsidRPr="00000000">
        <w:rPr>
          <w:rtl w:val="0"/>
        </w:rPr>
      </w:r>
    </w:p>
    <w:p w:rsidR="00000000" w:rsidDel="00000000" w:rsidP="00000000" w:rsidRDefault="00000000" w:rsidRPr="00000000" w14:paraId="000000D5">
      <w:pPr>
        <w:spacing w:after="120" w:lineRule="auto"/>
        <w:rPr>
          <w:b w:val="1"/>
          <w:color w:val="f47e42"/>
        </w:rPr>
      </w:pPr>
      <w:r w:rsidDel="00000000" w:rsidR="00000000" w:rsidRPr="00000000">
        <w:rPr>
          <w:b w:val="1"/>
          <w:color w:val="f47e42"/>
          <w:rtl w:val="0"/>
        </w:rPr>
        <w:t xml:space="preserve">Direct Costs</w:t>
      </w:r>
    </w:p>
    <w:p w:rsidR="00000000" w:rsidDel="00000000" w:rsidP="00000000" w:rsidRDefault="00000000" w:rsidRPr="00000000" w14:paraId="000000D6">
      <w:pPr>
        <w:spacing w:after="120" w:lineRule="auto"/>
        <w:rPr/>
      </w:pPr>
      <w:r w:rsidDel="00000000" w:rsidR="00000000" w:rsidRPr="00000000">
        <w:rPr>
          <w:highlight w:val="yellow"/>
          <w:rtl w:val="0"/>
        </w:rPr>
        <w:t xml:space="preserve">[ROLE] </w:t>
      </w:r>
      <w:r w:rsidDel="00000000" w:rsidR="00000000" w:rsidRPr="00000000">
        <w:rPr>
          <w:rtl w:val="0"/>
        </w:rPr>
        <w:t xml:space="preserve">is responsible for inputting team invoices, expenses, and payroll information.</w:t>
      </w:r>
    </w:p>
    <w:p w:rsidR="00000000" w:rsidDel="00000000" w:rsidP="00000000" w:rsidRDefault="00000000" w:rsidRPr="00000000" w14:paraId="000000D7">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review and approving Direct Costs</w:t>
      </w:r>
    </w:p>
    <w:p w:rsidR="00000000" w:rsidDel="00000000" w:rsidP="00000000" w:rsidRDefault="00000000" w:rsidRPr="00000000" w14:paraId="000000D8">
      <w:pPr>
        <w:numPr>
          <w:ilvl w:val="0"/>
          <w:numId w:val="12"/>
        </w:numPr>
        <w:spacing w:after="0" w:lineRule="auto"/>
        <w:ind w:left="720" w:hanging="360"/>
        <w:rPr>
          <w:color w:val="7f7f7f"/>
          <w:sz w:val="20"/>
          <w:szCs w:val="20"/>
        </w:rPr>
      </w:pPr>
      <w:bookmarkStart w:colFirst="0" w:colLast="0" w:name="_heading=h.3whwml4" w:id="26"/>
      <w:bookmarkEnd w:id="26"/>
      <w:r w:rsidDel="00000000" w:rsidR="00000000" w:rsidRPr="00000000">
        <w:rPr>
          <w:color w:val="7f7f7f"/>
          <w:sz w:val="20"/>
          <w:szCs w:val="20"/>
          <w:rtl w:val="0"/>
        </w:rPr>
        <w:t xml:space="preserve">Is your account integrated with an ERP accounting Solution? - If so, costs will flow automatically. </w:t>
      </w:r>
    </w:p>
    <w:p w:rsidR="00000000" w:rsidDel="00000000" w:rsidP="00000000" w:rsidRDefault="00000000" w:rsidRPr="00000000" w14:paraId="000000D9">
      <w:pPr>
        <w:spacing w:after="0" w:lineRule="auto"/>
        <w:ind w:left="720" w:firstLine="0"/>
        <w:rPr>
          <w:color w:val="7f7f7f"/>
          <w:sz w:val="20"/>
          <w:szCs w:val="20"/>
        </w:rPr>
      </w:pPr>
      <w:bookmarkStart w:colFirst="0" w:colLast="0" w:name="_heading=h.vqdsm4aydzzv" w:id="28"/>
      <w:bookmarkEnd w:id="28"/>
      <w:r w:rsidDel="00000000" w:rsidR="00000000" w:rsidRPr="00000000">
        <w:rPr>
          <w:rtl w:val="0"/>
        </w:rPr>
      </w:r>
    </w:p>
    <w:p w:rsidR="00000000" w:rsidDel="00000000" w:rsidP="00000000" w:rsidRDefault="00000000" w:rsidRPr="00000000" w14:paraId="000000DA">
      <w:pPr>
        <w:spacing w:after="0" w:lineRule="auto"/>
        <w:rPr>
          <w:color w:val="7f7f7f"/>
          <w:sz w:val="20"/>
          <w:szCs w:val="20"/>
        </w:rPr>
      </w:pPr>
      <w:r w:rsidDel="00000000" w:rsidR="00000000" w:rsidRPr="00000000">
        <w:rPr>
          <w:b w:val="1"/>
          <w:color w:val="f47e42"/>
          <w:rtl w:val="0"/>
        </w:rPr>
        <w:t xml:space="preserve">Change Events/Change Orders</w:t>
      </w:r>
      <w:r w:rsidDel="00000000" w:rsidR="00000000" w:rsidRPr="00000000">
        <w:rPr>
          <w:rtl w:val="0"/>
        </w:rPr>
      </w:r>
    </w:p>
    <w:p w:rsidR="00000000" w:rsidDel="00000000" w:rsidP="00000000" w:rsidRDefault="00000000" w:rsidRPr="00000000" w14:paraId="000000DB">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creating Change Events.</w:t>
      </w:r>
    </w:p>
    <w:p w:rsidR="00000000" w:rsidDel="00000000" w:rsidP="00000000" w:rsidRDefault="00000000" w:rsidRPr="00000000" w14:paraId="000000DC">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requesting RFQs from subcontractors or vendors. </w:t>
      </w:r>
    </w:p>
    <w:p w:rsidR="00000000" w:rsidDel="00000000" w:rsidP="00000000" w:rsidRDefault="00000000" w:rsidRPr="00000000" w14:paraId="000000DD">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setting Change Order Tiers (in Prime Contract Configuration Settings)</w:t>
      </w:r>
      <w:r w:rsidDel="00000000" w:rsidR="00000000" w:rsidRPr="00000000">
        <w:rPr>
          <w:rtl w:val="0"/>
        </w:rPr>
        <w:t xml:space="preserve"> </w:t>
      </w:r>
    </w:p>
    <w:p w:rsidR="00000000" w:rsidDel="00000000" w:rsidP="00000000" w:rsidRDefault="00000000" w:rsidRPr="00000000" w14:paraId="000000DE">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drafting PCO and sending it to Client.</w:t>
      </w:r>
    </w:p>
    <w:p w:rsidR="00000000" w:rsidDel="00000000" w:rsidP="00000000" w:rsidRDefault="00000000" w:rsidRPr="00000000" w14:paraId="000000DF">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issuing CCO to subcontractor/vendor.</w:t>
      </w:r>
    </w:p>
    <w:p w:rsidR="00000000" w:rsidDel="00000000" w:rsidP="00000000" w:rsidRDefault="00000000" w:rsidRPr="00000000" w14:paraId="000000E0">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bundling PCOs into a PCCO and sending it to Client.</w:t>
      </w:r>
    </w:p>
    <w:p w:rsidR="00000000" w:rsidDel="00000000" w:rsidP="00000000" w:rsidRDefault="00000000" w:rsidRPr="00000000" w14:paraId="000000E1">
      <w:pPr>
        <w:numPr>
          <w:ilvl w:val="0"/>
          <w:numId w:val="18"/>
        </w:numPr>
        <w:ind w:left="720" w:hanging="360"/>
      </w:pPr>
      <w:bookmarkStart w:colFirst="0" w:colLast="0" w:name="_heading=h.3whwml4" w:id="26"/>
      <w:bookmarkEnd w:id="26"/>
      <w:r w:rsidDel="00000000" w:rsidR="00000000" w:rsidRPr="00000000">
        <w:rPr>
          <w:color w:val="7f7f7f"/>
          <w:sz w:val="20"/>
          <w:szCs w:val="20"/>
          <w:rtl w:val="0"/>
        </w:rPr>
        <w:t xml:space="preserve">At what cadence will your team be bundling PCOs into a PCCO? Weekly? Monthly? </w:t>
        <w:br w:type="textWrapping"/>
      </w:r>
      <w:r w:rsidDel="00000000" w:rsidR="00000000" w:rsidRPr="00000000">
        <w:rPr>
          <w:rtl w:val="0"/>
        </w:rPr>
      </w:r>
    </w:p>
    <w:p w:rsidR="00000000" w:rsidDel="00000000" w:rsidP="00000000" w:rsidRDefault="00000000" w:rsidRPr="00000000" w14:paraId="000000E2">
      <w:pPr>
        <w:spacing w:after="120" w:lineRule="auto"/>
        <w:rPr>
          <w:color w:val="595a59"/>
          <w:sz w:val="20"/>
          <w:szCs w:val="20"/>
        </w:rPr>
      </w:pPr>
      <w:r w:rsidDel="00000000" w:rsidR="00000000" w:rsidRPr="00000000">
        <w:rPr>
          <w:color w:val="595a59"/>
          <w:sz w:val="16"/>
          <w:szCs w:val="16"/>
          <w:rtl w:val="0"/>
        </w:rPr>
        <w:t xml:space="preserve">*Procore Certification: </w:t>
      </w:r>
      <w:hyperlink r:id="rId75">
        <w:r w:rsidDel="00000000" w:rsidR="00000000" w:rsidRPr="00000000">
          <w:rPr>
            <w:color w:val="0000ff"/>
            <w:sz w:val="16"/>
            <w:szCs w:val="16"/>
            <w:u w:val="single"/>
            <w:rtl w:val="0"/>
          </w:rPr>
          <w:t xml:space="preserve">Financial Management Tools</w:t>
        </w:r>
      </w:hyperlink>
      <w:r w:rsidDel="00000000" w:rsidR="00000000" w:rsidRPr="00000000">
        <w:rPr>
          <w:rtl w:val="0"/>
        </w:rPr>
      </w:r>
    </w:p>
    <w:p w:rsidR="00000000" w:rsidDel="00000000" w:rsidP="00000000" w:rsidRDefault="00000000" w:rsidRPr="00000000" w14:paraId="000000E3">
      <w:pPr>
        <w:spacing w:after="120" w:lineRule="auto"/>
        <w:rPr>
          <w:smallCaps w:val="1"/>
          <w:sz w:val="34"/>
          <w:szCs w:val="34"/>
        </w:rPr>
      </w:pPr>
      <w:r w:rsidDel="00000000" w:rsidR="00000000" w:rsidRPr="00000000">
        <w:rPr>
          <w:rtl w:val="0"/>
        </w:rPr>
      </w:r>
    </w:p>
    <w:p w:rsidR="00000000" w:rsidDel="00000000" w:rsidP="00000000" w:rsidRDefault="00000000" w:rsidRPr="00000000" w14:paraId="000000E4">
      <w:pPr>
        <w:spacing w:after="120" w:lineRule="auto"/>
        <w:rPr>
          <w:color w:val="595a59"/>
          <w:sz w:val="20"/>
          <w:szCs w:val="20"/>
        </w:rPr>
      </w:pPr>
      <w:r w:rsidDel="00000000" w:rsidR="00000000" w:rsidRPr="00000000">
        <w:rPr>
          <w:smallCaps w:val="1"/>
          <w:sz w:val="34"/>
          <w:szCs w:val="34"/>
          <w:rtl w:val="0"/>
        </w:rPr>
        <w:t xml:space="preserve">*Resource Management</w:t>
      </w:r>
      <w:r w:rsidDel="00000000" w:rsidR="00000000" w:rsidRPr="00000000">
        <w:rPr>
          <w:rtl w:val="0"/>
        </w:rPr>
      </w:r>
    </w:p>
    <w:p w:rsidR="00000000" w:rsidDel="00000000" w:rsidP="00000000" w:rsidRDefault="00000000" w:rsidRPr="00000000" w14:paraId="000000E5">
      <w:pPr>
        <w:spacing w:after="120" w:lineRule="auto"/>
        <w:rPr>
          <w:b w:val="1"/>
          <w:color w:val="f47e42"/>
        </w:rPr>
      </w:pPr>
      <w:r w:rsidDel="00000000" w:rsidR="00000000" w:rsidRPr="00000000">
        <w:rPr>
          <w:b w:val="1"/>
          <w:color w:val="f47e42"/>
          <w:rtl w:val="0"/>
        </w:rPr>
        <w:t xml:space="preserve">Import Budgeted Production Quantities</w:t>
      </w:r>
    </w:p>
    <w:p w:rsidR="00000000" w:rsidDel="00000000" w:rsidP="00000000" w:rsidRDefault="00000000" w:rsidRPr="00000000" w14:paraId="000000E6">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uploading the</w:t>
      </w:r>
      <w:r w:rsidDel="00000000" w:rsidR="00000000" w:rsidRPr="00000000">
        <w:rPr>
          <w:color w:val="595a59"/>
          <w:rtl w:val="0"/>
        </w:rPr>
        <w:t xml:space="preserve"> </w:t>
      </w:r>
      <w:hyperlink r:id="rId76">
        <w:r w:rsidDel="00000000" w:rsidR="00000000" w:rsidRPr="00000000">
          <w:rPr>
            <w:color w:val="1155cc"/>
            <w:u w:val="single"/>
            <w:rtl w:val="0"/>
          </w:rPr>
          <w:t xml:space="preserve">Budgeted Production Quantities</w:t>
        </w:r>
      </w:hyperlink>
      <w:r w:rsidDel="00000000" w:rsidR="00000000" w:rsidRPr="00000000">
        <w:rPr>
          <w:color w:val="595a59"/>
          <w:rtl w:val="0"/>
        </w:rPr>
        <w:t xml:space="preserve"> </w:t>
      </w:r>
      <w:r w:rsidDel="00000000" w:rsidR="00000000" w:rsidRPr="00000000">
        <w:rPr>
          <w:rtl w:val="0"/>
        </w:rPr>
        <w:t xml:space="preserve">to the Project Admin Tool.</w:t>
      </w:r>
    </w:p>
    <w:p w:rsidR="00000000" w:rsidDel="00000000" w:rsidP="00000000" w:rsidRDefault="00000000" w:rsidRPr="00000000" w14:paraId="000000E7">
      <w:pPr>
        <w:spacing w:after="120" w:lineRule="auto"/>
        <w:rPr>
          <w:b w:val="1"/>
          <w:color w:val="f47e42"/>
        </w:rPr>
      </w:pPr>
      <w:r w:rsidDel="00000000" w:rsidR="00000000" w:rsidRPr="00000000">
        <w:rPr>
          <w:b w:val="1"/>
          <w:color w:val="f47e42"/>
          <w:rtl w:val="0"/>
        </w:rPr>
        <w:t xml:space="preserve">Timesheets</w:t>
      </w:r>
    </w:p>
    <w:p w:rsidR="00000000" w:rsidDel="00000000" w:rsidP="00000000" w:rsidRDefault="00000000" w:rsidRPr="00000000" w14:paraId="000000E8">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entering time via Timesheets.</w:t>
      </w:r>
    </w:p>
    <w:p w:rsidR="00000000" w:rsidDel="00000000" w:rsidP="00000000" w:rsidRDefault="00000000" w:rsidRPr="00000000" w14:paraId="000000E9">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managing project Timesheets.</w:t>
      </w:r>
    </w:p>
    <w:p w:rsidR="00000000" w:rsidDel="00000000" w:rsidP="00000000" w:rsidRDefault="00000000" w:rsidRPr="00000000" w14:paraId="000000EA">
      <w:pPr>
        <w:spacing w:after="120" w:lineRule="auto"/>
        <w:rPr>
          <w:b w:val="1"/>
          <w:color w:val="f47e42"/>
        </w:rPr>
      </w:pPr>
      <w:r w:rsidDel="00000000" w:rsidR="00000000" w:rsidRPr="00000000">
        <w:rPr>
          <w:b w:val="1"/>
          <w:color w:val="f47e42"/>
          <w:rtl w:val="0"/>
        </w:rPr>
        <w:t xml:space="preserve">Crews</w:t>
      </w:r>
    </w:p>
    <w:p w:rsidR="00000000" w:rsidDel="00000000" w:rsidP="00000000" w:rsidRDefault="00000000" w:rsidRPr="00000000" w14:paraId="000000EB">
      <w:pP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establishing crews.</w:t>
      </w:r>
    </w:p>
    <w:p w:rsidR="00000000" w:rsidDel="00000000" w:rsidP="00000000" w:rsidRDefault="00000000" w:rsidRPr="00000000" w14:paraId="000000EC">
      <w:pPr>
        <w:numPr>
          <w:ilvl w:val="0"/>
          <w:numId w:val="10"/>
        </w:numPr>
        <w:spacing w:after="0" w:lineRule="auto"/>
        <w:ind w:left="720" w:hanging="360"/>
        <w:rPr>
          <w:color w:val="595a59"/>
          <w:sz w:val="20"/>
          <w:szCs w:val="20"/>
        </w:rPr>
      </w:pPr>
      <w:r w:rsidDel="00000000" w:rsidR="00000000" w:rsidRPr="00000000">
        <w:rPr>
          <w:color w:val="595a59"/>
          <w:sz w:val="20"/>
          <w:szCs w:val="20"/>
          <w:rtl w:val="0"/>
        </w:rPr>
        <w:t xml:space="preserve">Will crews be built out based off the job sites they are working on? The different trades they perform?</w:t>
      </w:r>
    </w:p>
    <w:p w:rsidR="00000000" w:rsidDel="00000000" w:rsidP="00000000" w:rsidRDefault="00000000" w:rsidRPr="00000000" w14:paraId="000000ED">
      <w:pPr>
        <w:spacing w:after="0" w:lineRule="auto"/>
        <w:ind w:left="720" w:firstLine="0"/>
        <w:rPr>
          <w:color w:val="595a59"/>
          <w:sz w:val="16"/>
          <w:szCs w:val="16"/>
        </w:rPr>
      </w:pPr>
      <w:r w:rsidDel="00000000" w:rsidR="00000000" w:rsidRPr="00000000">
        <w:rPr>
          <w:rtl w:val="0"/>
        </w:rPr>
      </w:r>
    </w:p>
    <w:p w:rsidR="00000000" w:rsidDel="00000000" w:rsidP="00000000" w:rsidRDefault="00000000" w:rsidRPr="00000000" w14:paraId="000000EE">
      <w:pPr>
        <w:spacing w:after="0" w:lineRule="auto"/>
        <w:rPr>
          <w:color w:val="595a59"/>
          <w:sz w:val="16"/>
          <w:szCs w:val="16"/>
        </w:rPr>
      </w:pPr>
      <w:r w:rsidDel="00000000" w:rsidR="00000000" w:rsidRPr="00000000">
        <w:rPr>
          <w:color w:val="595a59"/>
          <w:sz w:val="16"/>
          <w:szCs w:val="16"/>
          <w:rtl w:val="0"/>
        </w:rPr>
        <w:t xml:space="preserve">*Procore Certification: </w:t>
      </w:r>
      <w:hyperlink r:id="rId77">
        <w:r w:rsidDel="00000000" w:rsidR="00000000" w:rsidRPr="00000000">
          <w:rPr>
            <w:color w:val="0000ff"/>
            <w:sz w:val="16"/>
            <w:szCs w:val="16"/>
            <w:u w:val="single"/>
            <w:rtl w:val="0"/>
          </w:rPr>
          <w:t xml:space="preserve">Resource Management Tools</w:t>
        </w:r>
      </w:hyperlink>
      <w:r w:rsidDel="00000000" w:rsidR="00000000" w:rsidRPr="00000000">
        <w:rPr>
          <w:rtl w:val="0"/>
        </w:rPr>
      </w:r>
    </w:p>
    <w:p w:rsidR="00000000" w:rsidDel="00000000" w:rsidP="00000000" w:rsidRDefault="00000000" w:rsidRPr="00000000" w14:paraId="000000EF">
      <w:pPr>
        <w:spacing w:after="120" w:lineRule="auto"/>
        <w:ind w:left="720" w:firstLine="0"/>
        <w:rPr>
          <w:color w:val="595a59"/>
          <w:sz w:val="20"/>
          <w:szCs w:val="20"/>
        </w:rPr>
      </w:pPr>
      <w:r w:rsidDel="00000000" w:rsidR="00000000" w:rsidRPr="00000000">
        <w:rPr>
          <w:rtl w:val="0"/>
        </w:rPr>
      </w:r>
    </w:p>
    <w:p w:rsidR="00000000" w:rsidDel="00000000" w:rsidP="00000000" w:rsidRDefault="00000000" w:rsidRPr="00000000" w14:paraId="000000F0">
      <w:pPr>
        <w:pStyle w:val="Heading2"/>
        <w:keepNext w:val="0"/>
        <w:keepLines w:val="0"/>
        <w:spacing w:before="0" w:lineRule="auto"/>
        <w:rPr>
          <w:color w:val="f47e42"/>
          <w:sz w:val="22"/>
          <w:szCs w:val="22"/>
        </w:rPr>
      </w:pPr>
      <w:r w:rsidDel="00000000" w:rsidR="00000000" w:rsidRPr="00000000">
        <w:rPr>
          <w:smallCaps w:val="1"/>
          <w:sz w:val="34"/>
          <w:szCs w:val="34"/>
          <w:rtl w:val="0"/>
        </w:rPr>
        <w:t xml:space="preserve">Pre-Construction</w:t>
      </w:r>
      <w:r w:rsidDel="00000000" w:rsidR="00000000" w:rsidRPr="00000000">
        <w:rPr>
          <w:rtl w:val="0"/>
        </w:rPr>
      </w:r>
    </w:p>
    <w:p w:rsidR="00000000" w:rsidDel="00000000" w:rsidP="00000000" w:rsidRDefault="00000000" w:rsidRPr="00000000" w14:paraId="000000F1">
      <w:pPr>
        <w:spacing w:after="120" w:lineRule="auto"/>
        <w:rPr>
          <w:b w:val="1"/>
          <w:color w:val="f47e42"/>
        </w:rPr>
      </w:pPr>
      <w:r w:rsidDel="00000000" w:rsidR="00000000" w:rsidRPr="00000000">
        <w:rPr>
          <w:b w:val="1"/>
          <w:color w:val="f47e42"/>
          <w:rtl w:val="0"/>
        </w:rPr>
        <w:t xml:space="preserve">Bidding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120" w:lineRule="auto"/>
        <w:rPr>
          <w:sz w:val="20"/>
          <w:szCs w:val="20"/>
        </w:rPr>
      </w:pPr>
      <w:hyperlink r:id="rId78">
        <w:r w:rsidDel="00000000" w:rsidR="00000000" w:rsidRPr="00000000">
          <w:rPr>
            <w:color w:val="1155cc"/>
            <w:sz w:val="20"/>
            <w:szCs w:val="20"/>
            <w:u w:val="single"/>
            <w:rtl w:val="0"/>
          </w:rPr>
          <w:t xml:space="preserve">Bidding</w:t>
        </w:r>
      </w:hyperlink>
      <w:r w:rsidDel="00000000" w:rsidR="00000000" w:rsidRPr="00000000">
        <w:rPr>
          <w:color w:val="1155cc"/>
          <w:sz w:val="20"/>
          <w:szCs w:val="20"/>
          <w:u w:val="single"/>
          <w:rtl w:val="0"/>
        </w:rPr>
        <w:t xml:space="preserve">:</w:t>
      </w:r>
      <w:r w:rsidDel="00000000" w:rsidR="00000000" w:rsidRPr="00000000">
        <w:rPr>
          <w:sz w:val="20"/>
          <w:szCs w:val="20"/>
          <w:rtl w:val="0"/>
        </w:rPr>
        <w:t xml:space="preserve"> Use this tool to invite subcontractors and vendors to bid on a job. Additionally, use the bidding tool to collect and qualify proposals before ironing out your contracts.</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[ROLE]</w:t>
      </w:r>
      <w:r w:rsidDel="00000000" w:rsidR="00000000" w:rsidRPr="00000000">
        <w:rPr>
          <w:rtl w:val="0"/>
        </w:rPr>
        <w:t xml:space="preserve"> will create the bid package.</w:t>
      </w:r>
    </w:p>
    <w:p w:rsidR="00000000" w:rsidDel="00000000" w:rsidP="00000000" w:rsidRDefault="00000000" w:rsidRPr="00000000" w14:paraId="000000F4">
      <w:pPr>
        <w:numPr>
          <w:ilvl w:val="0"/>
          <w:numId w:val="10"/>
        </w:numPr>
        <w:ind w:left="720" w:hanging="360"/>
        <w:rPr>
          <w:color w:val="595a59"/>
          <w:sz w:val="20"/>
          <w:szCs w:val="20"/>
        </w:rPr>
      </w:pPr>
      <w:r w:rsidDel="00000000" w:rsidR="00000000" w:rsidRPr="00000000">
        <w:rPr>
          <w:color w:val="595a59"/>
          <w:sz w:val="20"/>
          <w:szCs w:val="20"/>
          <w:rtl w:val="0"/>
        </w:rPr>
        <w:t xml:space="preserve">Will your team be creating bid packages per project? Per trade? Other?</w:t>
        <w:br w:type="textWrapping"/>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[ROLE]</w:t>
      </w:r>
      <w:r w:rsidDel="00000000" w:rsidR="00000000" w:rsidRPr="00000000">
        <w:rPr>
          <w:rtl w:val="0"/>
        </w:rPr>
        <w:t xml:space="preserve"> will</w:t>
      </w:r>
      <w:r w:rsidDel="00000000" w:rsidR="00000000" w:rsidRPr="00000000">
        <w:rPr>
          <w:rtl w:val="0"/>
        </w:rPr>
        <w:t xml:space="preserve"> ‘</w:t>
      </w:r>
      <w:hyperlink r:id="rId79">
        <w:r w:rsidDel="00000000" w:rsidR="00000000" w:rsidRPr="00000000">
          <w:rPr>
            <w:color w:val="1155cc"/>
            <w:u w:val="single"/>
            <w:rtl w:val="0"/>
          </w:rPr>
          <w:t xml:space="preserve">Search for Bidders</w:t>
        </w:r>
      </w:hyperlink>
      <w:r w:rsidDel="00000000" w:rsidR="00000000" w:rsidRPr="00000000">
        <w:rPr>
          <w:rtl w:val="0"/>
        </w:rPr>
        <w:t xml:space="preserve">’ and build out a bid list. </w:t>
        <w:br w:type="textWrapping"/>
      </w:r>
      <w:r w:rsidDel="00000000" w:rsidR="00000000" w:rsidRPr="00000000">
        <w:rPr>
          <w:highlight w:val="yellow"/>
          <w:rtl w:val="0"/>
        </w:rPr>
        <w:t xml:space="preserve">[ROLE]</w:t>
      </w:r>
      <w:r w:rsidDel="00000000" w:rsidR="00000000" w:rsidRPr="00000000">
        <w:rPr>
          <w:rtl w:val="0"/>
        </w:rPr>
        <w:t xml:space="preserve"> will then send out invitations.</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sending correspondences to bidders when bid documents are updated.</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[ROLE]</w:t>
      </w:r>
      <w:r w:rsidDel="00000000" w:rsidR="00000000" w:rsidRPr="00000000">
        <w:rPr>
          <w:rtl w:val="0"/>
        </w:rPr>
        <w:t xml:space="preserve"> will qualify the returned bids.</w:t>
      </w:r>
    </w:p>
    <w:p w:rsidR="00000000" w:rsidDel="00000000" w:rsidP="00000000" w:rsidRDefault="00000000" w:rsidRPr="00000000" w14:paraId="000000F8">
      <w:pPr>
        <w:numPr>
          <w:ilvl w:val="0"/>
          <w:numId w:val="1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color w:val="595a59"/>
          <w:sz w:val="20"/>
          <w:szCs w:val="20"/>
          <w:rtl w:val="0"/>
        </w:rPr>
        <w:t xml:space="preserve">Do you have the Project Financials Product Line? If so, </w:t>
      </w:r>
      <w:hyperlink r:id="rId80">
        <w:r w:rsidDel="00000000" w:rsidR="00000000" w:rsidRPr="00000000">
          <w:rPr>
            <w:color w:val="1155cc"/>
            <w:sz w:val="20"/>
            <w:szCs w:val="20"/>
            <w:u w:val="single"/>
            <w:rtl w:val="0"/>
          </w:rPr>
          <w:t xml:space="preserve">Convert Qualified Bids to Purchase Orders</w:t>
        </w:r>
      </w:hyperlink>
      <w:r w:rsidDel="00000000" w:rsidR="00000000" w:rsidRPr="00000000">
        <w:rPr>
          <w:sz w:val="20"/>
          <w:szCs w:val="20"/>
          <w:rtl w:val="0"/>
        </w:rPr>
        <w:t xml:space="preserve">.</w:t>
        <w:br w:type="textWrapping"/>
        <w:br w:type="textWrapping"/>
      </w:r>
    </w:p>
    <w:p w:rsidR="00000000" w:rsidDel="00000000" w:rsidP="00000000" w:rsidRDefault="00000000" w:rsidRPr="00000000" w14:paraId="000000F9">
      <w:pPr>
        <w:spacing w:after="0" w:lineRule="auto"/>
        <w:rPr>
          <w:b w:val="1"/>
          <w:color w:val="f47e42"/>
        </w:rPr>
      </w:pPr>
      <w:r w:rsidDel="00000000" w:rsidR="00000000" w:rsidRPr="00000000">
        <w:rPr>
          <w:b w:val="1"/>
          <w:color w:val="f47e42"/>
          <w:rtl w:val="0"/>
        </w:rPr>
        <w:t xml:space="preserve">Prequalification </w:t>
      </w:r>
    </w:p>
    <w:p w:rsidR="00000000" w:rsidDel="00000000" w:rsidP="00000000" w:rsidRDefault="00000000" w:rsidRPr="00000000" w14:paraId="000000FA">
      <w:pPr>
        <w:spacing w:after="0" w:lineRule="auto"/>
        <w:rPr>
          <w:b w:val="1"/>
          <w:color w:val="f47e42"/>
        </w:rPr>
      </w:pPr>
      <w:r w:rsidDel="00000000" w:rsidR="00000000" w:rsidRPr="00000000">
        <w:rPr>
          <w:sz w:val="20"/>
          <w:szCs w:val="20"/>
          <w:rtl w:val="0"/>
        </w:rPr>
        <w:t xml:space="preserve">Procore's Company level </w:t>
      </w:r>
      <w:hyperlink r:id="rId81">
        <w:r w:rsidDel="00000000" w:rsidR="00000000" w:rsidRPr="00000000">
          <w:rPr>
            <w:color w:val="1155cc"/>
            <w:sz w:val="20"/>
            <w:szCs w:val="20"/>
            <w:u w:val="single"/>
            <w:rtl w:val="0"/>
          </w:rPr>
          <w:t xml:space="preserve">Prequalifications</w:t>
        </w:r>
      </w:hyperlink>
      <w:r w:rsidDel="00000000" w:rsidR="00000000" w:rsidRPr="00000000">
        <w:rPr>
          <w:sz w:val="20"/>
          <w:szCs w:val="20"/>
          <w:rtl w:val="0"/>
        </w:rPr>
        <w:t xml:space="preserve"> tool gives users the ability to extensively evaluate their companies. This helps to make sure that users best interests are protected and financial risks are minimized.</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[ROLE]</w:t>
      </w:r>
      <w:r w:rsidDel="00000000" w:rsidR="00000000" w:rsidRPr="00000000">
        <w:rPr>
          <w:rtl w:val="0"/>
        </w:rPr>
        <w:t xml:space="preserve"> will be responsible for managing the qualifications for all vendors and subcontractors.</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[ROLE]</w:t>
      </w:r>
      <w:r w:rsidDel="00000000" w:rsidR="00000000" w:rsidRPr="00000000">
        <w:rPr>
          <w:rtl w:val="0"/>
        </w:rPr>
        <w:t xml:space="preserve"> will be responsible for adding customized questions to Prequal form. </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rtl w:val="0"/>
        </w:rPr>
      </w:r>
    </w:p>
    <w:p w:rsidR="00000000" w:rsidDel="00000000" w:rsidP="00000000" w:rsidRDefault="00000000" w:rsidRPr="00000000" w14:paraId="000000FE">
      <w:pPr>
        <w:pStyle w:val="Heading2"/>
        <w:keepNext w:val="0"/>
        <w:keepLines w:val="0"/>
        <w:spacing w:before="0" w:lineRule="auto"/>
        <w:rPr>
          <w:color w:val="f47e42"/>
          <w:sz w:val="22"/>
          <w:szCs w:val="22"/>
        </w:rPr>
      </w:pPr>
      <w:bookmarkStart w:colFirst="0" w:colLast="0" w:name="_heading=h.2bn6wsx" w:id="29"/>
      <w:bookmarkEnd w:id="29"/>
      <w:r w:rsidDel="00000000" w:rsidR="00000000" w:rsidRPr="00000000">
        <w:rPr>
          <w:smallCaps w:val="1"/>
          <w:sz w:val="34"/>
          <w:szCs w:val="34"/>
          <w:rtl w:val="0"/>
        </w:rPr>
        <w:t xml:space="preserve">*VDC</w:t>
      </w:r>
      <w:r w:rsidDel="00000000" w:rsidR="00000000" w:rsidRPr="00000000">
        <w:rPr>
          <w:rtl w:val="0"/>
        </w:rPr>
      </w:r>
    </w:p>
    <w:p w:rsidR="00000000" w:rsidDel="00000000" w:rsidP="00000000" w:rsidRDefault="00000000" w:rsidRPr="00000000" w14:paraId="000000FF">
      <w:pPr>
        <w:spacing w:after="120" w:lineRule="auto"/>
        <w:rPr>
          <w:b w:val="1"/>
          <w:color w:val="f47e42"/>
        </w:rPr>
      </w:pPr>
      <w:r w:rsidDel="00000000" w:rsidR="00000000" w:rsidRPr="00000000">
        <w:rPr>
          <w:b w:val="1"/>
          <w:color w:val="f47e42"/>
          <w:rtl w:val="0"/>
        </w:rPr>
        <w:t xml:space="preserve">Models</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sz w:val="20"/>
          <w:szCs w:val="20"/>
          <w:rtl w:val="0"/>
        </w:rPr>
        <w:t xml:space="preserve">With Procore's </w:t>
      </w:r>
      <w:hyperlink r:id="rId82">
        <w:r w:rsidDel="00000000" w:rsidR="00000000" w:rsidRPr="00000000">
          <w:rPr>
            <w:color w:val="1155cc"/>
            <w:sz w:val="20"/>
            <w:szCs w:val="20"/>
            <w:u w:val="single"/>
            <w:rtl w:val="0"/>
          </w:rPr>
          <w:t xml:space="preserve">Models</w:t>
        </w:r>
      </w:hyperlink>
      <w:r w:rsidDel="00000000" w:rsidR="00000000" w:rsidRPr="00000000">
        <w:rPr>
          <w:sz w:val="20"/>
          <w:szCs w:val="20"/>
          <w:rtl w:val="0"/>
        </w:rPr>
        <w:t xml:space="preserve"> tool and plugin, you can publish Federated Navisworks® model files directly to your Procore project and view them on the web. This will allow field teams to quickly reference coordinated models in the field on iOS mobile devices, reducing installation errors and increasing productivity.</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exporting locations from Revit into Procore.</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creating Viewpoints in Navisworks for import into Procore Model</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[ROLE]</w:t>
      </w:r>
      <w:r w:rsidDel="00000000" w:rsidR="00000000" w:rsidRPr="00000000">
        <w:rPr>
          <w:rtl w:val="0"/>
        </w:rPr>
        <w:t xml:space="preserve"> is responsible for publishing models from Navisworks into Procore.</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[ROLE]</w:t>
      </w:r>
      <w:r w:rsidDel="00000000" w:rsidR="00000000" w:rsidRPr="00000000">
        <w:rPr>
          <w:rtl w:val="0"/>
        </w:rPr>
        <w:t xml:space="preserve"> will have access to the Models tool from the web and iOS devices.</w:t>
      </w:r>
    </w:p>
    <w:p w:rsidR="00000000" w:rsidDel="00000000" w:rsidP="00000000" w:rsidRDefault="00000000" w:rsidRPr="00000000" w14:paraId="00000105">
      <w:pPr>
        <w:spacing w:after="0" w:lineRule="auto"/>
        <w:rPr>
          <w:b w:val="1"/>
          <w:color w:val="f47e42"/>
        </w:rPr>
      </w:pPr>
      <w:r w:rsidDel="00000000" w:rsidR="00000000" w:rsidRPr="00000000">
        <w:rPr>
          <w:b w:val="1"/>
          <w:color w:val="f47e42"/>
          <w:rtl w:val="0"/>
        </w:rPr>
        <w:t xml:space="preserve">Coordination Issues</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sz w:val="20"/>
          <w:szCs w:val="20"/>
          <w:rtl w:val="0"/>
        </w:rPr>
        <w:t xml:space="preserve">Identify and resolve coordination issues prior to construction using the Procore </w:t>
      </w:r>
      <w:hyperlink r:id="rId83">
        <w:r w:rsidDel="00000000" w:rsidR="00000000" w:rsidRPr="00000000">
          <w:rPr>
            <w:color w:val="1155cc"/>
            <w:sz w:val="20"/>
            <w:szCs w:val="20"/>
            <w:u w:val="single"/>
            <w:rtl w:val="0"/>
          </w:rPr>
          <w:t xml:space="preserve">Coordination Issues</w:t>
        </w:r>
      </w:hyperlink>
      <w:r w:rsidDel="00000000" w:rsidR="00000000" w:rsidRPr="00000000">
        <w:rPr>
          <w:sz w:val="20"/>
          <w:szCs w:val="20"/>
          <w:rtl w:val="0"/>
        </w:rPr>
        <w:t xml:space="preserve"> tool and plugins. This tool will allow coordination issues to be connected to other items, such as RFIs and change events, so that an issue can be tracked and referenced from initiation to resolution in your Procore project. </w:t>
      </w:r>
    </w:p>
    <w:p w:rsidR="00000000" w:rsidDel="00000000" w:rsidP="00000000" w:rsidRDefault="00000000" w:rsidRPr="00000000" w14:paraId="00000107">
      <w:pPr>
        <w:spacing w:after="120" w:lineRule="auto"/>
        <w:rPr>
          <w:highlight w:val="yellow"/>
        </w:rPr>
      </w:pPr>
      <w:r w:rsidDel="00000000" w:rsidR="00000000" w:rsidRPr="00000000">
        <w:rPr>
          <w:highlight w:val="yellow"/>
          <w:rtl w:val="0"/>
        </w:rPr>
        <w:t xml:space="preserve">[ROLE]</w:t>
      </w:r>
      <w:r w:rsidDel="00000000" w:rsidR="00000000" w:rsidRPr="00000000">
        <w:rPr>
          <w:rtl w:val="0"/>
        </w:rPr>
        <w:t xml:space="preserve"> will be responsible for creating and managing Coordination Issues from Navisworks and the Coordination Tool on the web.</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[ROLE]</w:t>
      </w:r>
      <w:r w:rsidDel="00000000" w:rsidR="00000000" w:rsidRPr="00000000">
        <w:rPr>
          <w:rtl w:val="0"/>
        </w:rPr>
        <w:t xml:space="preserve"> will be responsible for creating Coordination Issues on an iOS Device.</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[ROLE]</w:t>
      </w:r>
      <w:r w:rsidDel="00000000" w:rsidR="00000000" w:rsidRPr="00000000">
        <w:rPr>
          <w:rtl w:val="0"/>
        </w:rPr>
        <w:t xml:space="preserve"> will be responsible for elevating a Coordination Issue to an RFI or Observation.</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color w:val="595a59"/>
          <w:sz w:val="16"/>
          <w:szCs w:val="16"/>
          <w:rtl w:val="0"/>
        </w:rPr>
        <w:t xml:space="preserve">*Procore Certification: </w:t>
      </w:r>
      <w:hyperlink r:id="rId84">
        <w:r w:rsidDel="00000000" w:rsidR="00000000" w:rsidRPr="00000000">
          <w:rPr>
            <w:color w:val="0000ff"/>
            <w:sz w:val="16"/>
            <w:szCs w:val="16"/>
            <w:u w:val="single"/>
            <w:rtl w:val="0"/>
          </w:rPr>
          <w:t xml:space="preserve">Coordination Issues Tool</w:t>
        </w:r>
      </w:hyperlink>
      <w:r w:rsidDel="00000000" w:rsidR="00000000" w:rsidRPr="00000000">
        <w:rPr>
          <w:rtl w:val="0"/>
        </w:rPr>
      </w:r>
    </w:p>
    <w:p w:rsidR="00000000" w:rsidDel="00000000" w:rsidP="00000000" w:rsidRDefault="00000000" w:rsidRPr="00000000" w14:paraId="0000010B">
      <w:pPr>
        <w:spacing w:after="120" w:lineRule="auto"/>
        <w:rPr>
          <w:color w:val="595a59"/>
          <w:sz w:val="20"/>
          <w:szCs w:val="20"/>
        </w:rPr>
      </w:pPr>
      <w:r w:rsidDel="00000000" w:rsidR="00000000" w:rsidRPr="00000000">
        <w:rPr>
          <w:rtl w:val="0"/>
        </w:rPr>
      </w:r>
    </w:p>
    <w:sectPr>
      <w:headerReference r:id="rId85" w:type="default"/>
      <w:footerReference r:id="rId8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9310C5"/>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link w:val="Heading2Char"/>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0D0E54"/>
    <w:rPr>
      <w:color w:val="0000ff" w:themeColor="hyperlink"/>
      <w:u w:val="single"/>
    </w:rPr>
  </w:style>
  <w:style w:type="character" w:styleId="UnresolvedMention">
    <w:name w:val="Unresolved Mention"/>
    <w:basedOn w:val="DefaultParagraphFont"/>
    <w:uiPriority w:val="99"/>
    <w:semiHidden w:val="1"/>
    <w:unhideWhenUsed w:val="1"/>
    <w:rsid w:val="003224E0"/>
    <w:rPr>
      <w:color w:val="605e5c"/>
      <w:shd w:color="auto" w:fill="e1dfdd" w:val="clear"/>
    </w:rPr>
  </w:style>
  <w:style w:type="character" w:styleId="Heading2Char" w:customStyle="1">
    <w:name w:val="Heading 2 Char"/>
    <w:basedOn w:val="DefaultParagraphFont"/>
    <w:link w:val="Heading2"/>
    <w:rsid w:val="003224E0"/>
    <w:rPr>
      <w:sz w:val="32"/>
      <w:szCs w:val="32"/>
    </w:rPr>
  </w:style>
  <w:style w:type="paragraph" w:styleId="BalloonText">
    <w:name w:val="Balloon Text"/>
    <w:basedOn w:val="Normal"/>
    <w:link w:val="BalloonTextChar"/>
    <w:uiPriority w:val="99"/>
    <w:semiHidden w:val="1"/>
    <w:unhideWhenUsed w:val="1"/>
    <w:rsid w:val="00FB55FD"/>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B55FD"/>
    <w:rPr>
      <w:rFonts w:ascii="Segoe UI" w:cs="Segoe UI" w:hAnsi="Segoe UI"/>
      <w:sz w:val="18"/>
      <w:szCs w:val="18"/>
    </w:rPr>
  </w:style>
  <w:style w:type="paragraph" w:styleId="NormalWeb">
    <w:name w:val="Normal (Web)"/>
    <w:basedOn w:val="Normal"/>
    <w:uiPriority w:val="99"/>
    <w:semiHidden w:val="1"/>
    <w:unhideWhenUsed w:val="1"/>
    <w:rsid w:val="00C94FD2"/>
    <w:rPr>
      <w:rFonts w:ascii="Times New Roman" w:cs="Times New Roman" w:hAnsi="Times New Roman"/>
      <w:sz w:val="24"/>
      <w:szCs w:val="24"/>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learn.procore.com/series/procore-certification-subcontractor-client/procore-certification-project-manager-at-specialty-contractor-core-tools" TargetMode="External"/><Relationship Id="rId84" Type="http://schemas.openxmlformats.org/officeDocument/2006/relationships/hyperlink" Target="https://learn.procore.com/series/advanced-training/coordination-issues-overview" TargetMode="External"/><Relationship Id="rId83" Type="http://schemas.openxmlformats.org/officeDocument/2006/relationships/hyperlink" Target="https://support.procore.com/products/online/user-guide/project-level/coordination-issues" TargetMode="External"/><Relationship Id="rId42" Type="http://schemas.openxmlformats.org/officeDocument/2006/relationships/hyperlink" Target="https://support.procore.com/products/online/user-guide/project-level/specifications" TargetMode="External"/><Relationship Id="rId86" Type="http://schemas.openxmlformats.org/officeDocument/2006/relationships/footer" Target="footer1.xml"/><Relationship Id="rId41" Type="http://schemas.openxmlformats.org/officeDocument/2006/relationships/hyperlink" Target="https://support.procore.com/products/online/user-guide/project-level/drawings" TargetMode="External"/><Relationship Id="rId85" Type="http://schemas.openxmlformats.org/officeDocument/2006/relationships/header" Target="header1.xml"/><Relationship Id="rId44" Type="http://schemas.openxmlformats.org/officeDocument/2006/relationships/hyperlink" Target="https://support.procore.com/products/online/user-guide/project-level/rfi" TargetMode="External"/><Relationship Id="rId43" Type="http://schemas.openxmlformats.org/officeDocument/2006/relationships/hyperlink" Target="https://support.procore.com/products/online/user-guide/company-level/directory/tutorials/grant-custom-permissions-in-a-permission-template" TargetMode="External"/><Relationship Id="rId46" Type="http://schemas.openxmlformats.org/officeDocument/2006/relationships/hyperlink" Target="https://support.procore.com/products/online/user-guide/project-level/rfi/tutorials/configure-advanced-settings-rfis" TargetMode="External"/><Relationship Id="rId45" Type="http://schemas.openxmlformats.org/officeDocument/2006/relationships/hyperlink" Target="https://support.procore.com/products/online/user-guide/project-level/rfi/tutorials/configure-advanced-settings-rfis" TargetMode="External"/><Relationship Id="rId80" Type="http://schemas.openxmlformats.org/officeDocument/2006/relationships/hyperlink" Target="https://support.procore.com/products/online/user-guide/project-level/bidding/tutorials/award-a-winning-bid-and-convert-it-into-a-purchase-order" TargetMode="External"/><Relationship Id="rId82" Type="http://schemas.openxmlformats.org/officeDocument/2006/relationships/hyperlink" Target="https://support.procore.com/products/online/user-guide/project-level/models" TargetMode="External"/><Relationship Id="rId81" Type="http://schemas.openxmlformats.org/officeDocument/2006/relationships/hyperlink" Target="https://support.procore.com/products/online/user-guide/company-level/prequalific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procore.com/products/online/user-guide/company-level/permissions" TargetMode="External"/><Relationship Id="rId48" Type="http://schemas.openxmlformats.org/officeDocument/2006/relationships/hyperlink" Target="https://support.procore.com/products/online/user-guide/project-level/submittals" TargetMode="External"/><Relationship Id="rId47" Type="http://schemas.openxmlformats.org/officeDocument/2006/relationships/hyperlink" Target="https://support.procore.com/products/online/user-guide/project-level/submittals" TargetMode="External"/><Relationship Id="rId49" Type="http://schemas.openxmlformats.org/officeDocument/2006/relationships/hyperlink" Target="https://en.wikipedia.org/wiki/Shop_draw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pport.procore.com/procore-learning-paths/general-contractor/procore-administrator" TargetMode="External"/><Relationship Id="rId8" Type="http://schemas.openxmlformats.org/officeDocument/2006/relationships/hyperlink" Target="https://support.procore.com/products/online/user-guide/company-level/admin" TargetMode="External"/><Relationship Id="rId73" Type="http://schemas.openxmlformats.org/officeDocument/2006/relationships/hyperlink" Target="https://support.procore.com/products/online/user-guide/project-level/prime-contract/tutorials/email-a-payment-application" TargetMode="External"/><Relationship Id="rId72" Type="http://schemas.openxmlformats.org/officeDocument/2006/relationships/hyperlink" Target="https://support.procore.com/products/online/user-guide/project-level/prime-contract/tutorials/create-schedule-of-values-from-the-budget" TargetMode="External"/><Relationship Id="rId31" Type="http://schemas.openxmlformats.org/officeDocument/2006/relationships/hyperlink" Target="https://support.procore.com/products/online/user-guide/project-level/reports/tutorials/distribute-a-custom-project-report" TargetMode="External"/><Relationship Id="rId75" Type="http://schemas.openxmlformats.org/officeDocument/2006/relationships/hyperlink" Target="https://learn.procore.com/series/procore-certification-subcontractor-client/procore-certification-project-manager-at-specialty-contractor-financial-management" TargetMode="External"/><Relationship Id="rId30" Type="http://schemas.openxmlformats.org/officeDocument/2006/relationships/hyperlink" Target="https://support.procore.com/products/online/user-guide/project-level/reports" TargetMode="External"/><Relationship Id="rId74" Type="http://schemas.openxmlformats.org/officeDocument/2006/relationships/hyperlink" Target="https://support.procore.com/products/online/user-guide/project-level/commitments/tutorials/start-a-new-billing-period-and-send-invoice-emails" TargetMode="External"/><Relationship Id="rId33" Type="http://schemas.openxmlformats.org/officeDocument/2006/relationships/hyperlink" Target="https://support.procore.com/products/online/user-guide/company-level/portfolio/tutorials/configure-a-project-template" TargetMode="External"/><Relationship Id="rId77" Type="http://schemas.openxmlformats.org/officeDocument/2006/relationships/hyperlink" Target="https://learn.procore.com/series/procore-certification-subcontractor-client/procore-certification-project-manager-at-specialty-contractor-resource-management" TargetMode="External"/><Relationship Id="rId32" Type="http://schemas.openxmlformats.org/officeDocument/2006/relationships/hyperlink" Target="https://support.procore.com/products/online/user-guide/project-level/documents" TargetMode="External"/><Relationship Id="rId76" Type="http://schemas.openxmlformats.org/officeDocument/2006/relationships/hyperlink" Target="https://support.procore.com/products/online/user-guide/project-level/timesheets/tutorials/import-budgeted-production-quantities" TargetMode="External"/><Relationship Id="rId35" Type="http://schemas.openxmlformats.org/officeDocument/2006/relationships/hyperlink" Target="https://support.procore.com/products/online/user-guide/project-level/documents/tutorials/manage-permissions-for-files-and-folders" TargetMode="External"/><Relationship Id="rId79" Type="http://schemas.openxmlformats.org/officeDocument/2006/relationships/hyperlink" Target="https://support.procore.com/products/online/user-guide/project-level/bidding/tutorials/search-for-and-invite-bidders" TargetMode="External"/><Relationship Id="rId34" Type="http://schemas.openxmlformats.org/officeDocument/2006/relationships/hyperlink" Target="https://support.procore.com/products/online/user-guide/project-level/documents/tutorials/manage-permissions-for-files-and-folders" TargetMode="External"/><Relationship Id="rId78" Type="http://schemas.openxmlformats.org/officeDocument/2006/relationships/hyperlink" Target="https://support.procore.com/products/online/user-guide/project-level/bidding" TargetMode="External"/><Relationship Id="rId71" Type="http://schemas.openxmlformats.org/officeDocument/2006/relationships/hyperlink" Target="https://support.procore.com/products/online/user-guide/project-level/prime-contract" TargetMode="External"/><Relationship Id="rId70" Type="http://schemas.openxmlformats.org/officeDocument/2006/relationships/hyperlink" Target="https://support.procore.com/products/online/user-guide/company-level/admin/tutorials/set-up-a-new-budget-view" TargetMode="External"/><Relationship Id="rId37" Type="http://schemas.openxmlformats.org/officeDocument/2006/relationships/hyperlink" Target="https://support.procore.com/products/online/user-guide/project-level/documents/tutorials/manage-file-and-folder-tracking-in-the-project-documents-tool" TargetMode="External"/><Relationship Id="rId36" Type="http://schemas.openxmlformats.org/officeDocument/2006/relationships/hyperlink" Target="https://support.procore.com/products/online/user-guide/project-level/documents/tutorials/manage-file-and-folder-tracking-in-the-project-documents-tool" TargetMode="External"/><Relationship Id="rId39" Type="http://schemas.openxmlformats.org/officeDocument/2006/relationships/hyperlink" Target="https://support.procore.com/products/online/user-guide/project-level/tasks" TargetMode="External"/><Relationship Id="rId38" Type="http://schemas.openxmlformats.org/officeDocument/2006/relationships/hyperlink" Target="https://support.procore.com/products/online/user-guide/company-level/directory" TargetMode="External"/><Relationship Id="rId62" Type="http://schemas.openxmlformats.org/officeDocument/2006/relationships/hyperlink" Target="https://support.procore.com/products/online/user-guide/project-level/inspections" TargetMode="External"/><Relationship Id="rId61" Type="http://schemas.openxmlformats.org/officeDocument/2006/relationships/hyperlink" Target="https://learn.procore.com/series/procore-certification-subcontractor-client/procore-certification-project-manager-at-specialty-contractor-project-management" TargetMode="External"/><Relationship Id="rId20" Type="http://schemas.openxmlformats.org/officeDocument/2006/relationships/hyperlink" Target="https://support.procore.com/products/procore-imports/setup-guide#Install_Procore_Imports_App" TargetMode="External"/><Relationship Id="rId64" Type="http://schemas.openxmlformats.org/officeDocument/2006/relationships/hyperlink" Target="https://support.procore.com/products/online/user-guide/project-level/inspections/tutorials/configure-advanced-settings-project-level-inspections#Inspection_Settings" TargetMode="External"/><Relationship Id="rId63" Type="http://schemas.openxmlformats.org/officeDocument/2006/relationships/hyperlink" Target="https://support.procore.com/products/online/user-guide/project-level/inspections/tutorials/add-company-level-inspection-templates-to-your-project" TargetMode="External"/><Relationship Id="rId22" Type="http://schemas.openxmlformats.org/officeDocument/2006/relationships/hyperlink" Target="https://support.procore.com/products/online/user-guide/company-level/portfolio/tutorials/configure-a-project-template#Items_That_Will_Carry_Over_to_Your_New_Project" TargetMode="External"/><Relationship Id="rId66" Type="http://schemas.openxmlformats.org/officeDocument/2006/relationships/hyperlink" Target="https://support.procore.com/products/online/user-guide/project-level/daily-log/tutorials/create-accident-log-entries" TargetMode="External"/><Relationship Id="rId21" Type="http://schemas.openxmlformats.org/officeDocument/2006/relationships/hyperlink" Target="https://support.procore.com/products/online/user-guide/company-level/portfolio/tutorials/configure-a-project-template" TargetMode="External"/><Relationship Id="rId65" Type="http://schemas.openxmlformats.org/officeDocument/2006/relationships/hyperlink" Target="https://support.procore.com/products/online/user-guide/project-level/incidents" TargetMode="External"/><Relationship Id="rId24" Type="http://schemas.openxmlformats.org/officeDocument/2006/relationships/hyperlink" Target="https://support.procore.com/products/procore-drive" TargetMode="External"/><Relationship Id="rId68" Type="http://schemas.openxmlformats.org/officeDocument/2006/relationships/hyperlink" Target="https://support.procore.com/products/online/user-guide/company-level/admin/tutorials/create-a-company-level-form-template" TargetMode="External"/><Relationship Id="rId23" Type="http://schemas.openxmlformats.org/officeDocument/2006/relationships/hyperlink" Target="https://support.procore.com/products/online/user-guide/project-level/documents/tutorials/create-a-standard-folder-structure" TargetMode="External"/><Relationship Id="rId67" Type="http://schemas.openxmlformats.org/officeDocument/2006/relationships/hyperlink" Target="https://support.procore.com/products/procore-mobile-ios/user-guide/drawings-ios/tutorials/link-items-to-a-drawing-ios" TargetMode="External"/><Relationship Id="rId60" Type="http://schemas.openxmlformats.org/officeDocument/2006/relationships/hyperlink" Target="https://support.procore.com/products/online/user-guide/project-level/emails/tutorials/send-an-inbound-email-to-the-projects-emails-tool" TargetMode="External"/><Relationship Id="rId26" Type="http://schemas.openxmlformats.org/officeDocument/2006/relationships/hyperlink" Target="https://support.procore.com/products/online/user-guide/project-level/home" TargetMode="External"/><Relationship Id="rId25" Type="http://schemas.openxmlformats.org/officeDocument/2006/relationships/hyperlink" Target="https://support.procore.com/products/online/user-guide/company-level/portfolio/tutorials/add-a-new-project" TargetMode="External"/><Relationship Id="rId69" Type="http://schemas.openxmlformats.org/officeDocument/2006/relationships/hyperlink" Target="https://learn.procore.com/series/procore-certification-subcontractor-client/procore-certification-project-manager-at-specialty-contractor-quality-safety" TargetMode="External"/><Relationship Id="rId28" Type="http://schemas.openxmlformats.org/officeDocument/2006/relationships/hyperlink" Target="https://support.procore.com/products/online/user-guide/project-level/admin/tutorials/add-multi-tiered-locations-to-a-project" TargetMode="External"/><Relationship Id="rId27" Type="http://schemas.openxmlformats.org/officeDocument/2006/relationships/hyperlink" Target="https://support.procore.com/products/online/user-guide/project-level/admin" TargetMode="External"/><Relationship Id="rId29" Type="http://schemas.openxmlformats.org/officeDocument/2006/relationships/hyperlink" Target="https://support.procore.com/products/online/user-guide/project-level/admin/tutorials/add-equipment" TargetMode="External"/><Relationship Id="rId51" Type="http://schemas.openxmlformats.org/officeDocument/2006/relationships/hyperlink" Target="https://support.procore.com/products/online/user-guide/project-level/photos/tutorials/create-a-photo-album" TargetMode="External"/><Relationship Id="rId50" Type="http://schemas.openxmlformats.org/officeDocument/2006/relationships/hyperlink" Target="https://support.procore.com/products/online/user-guide/project-level/photos" TargetMode="External"/><Relationship Id="rId53" Type="http://schemas.openxmlformats.org/officeDocument/2006/relationships/hyperlink" Target="https://support.procore.com/products/procore-mobile-ios/user-guide/drawings-ios/tutorials/add-photos-to-a-drawing-ios" TargetMode="External"/><Relationship Id="rId52" Type="http://schemas.openxmlformats.org/officeDocument/2006/relationships/hyperlink" Target="https://support.procore.com/products/online/user-guide/project-level/photos/tutorials/bulk-edit-photos" TargetMode="External"/><Relationship Id="rId11" Type="http://schemas.openxmlformats.org/officeDocument/2006/relationships/hyperlink" Target="https://support.procore.com/products/online/user-guide/company-level/reports" TargetMode="External"/><Relationship Id="rId55" Type="http://schemas.openxmlformats.org/officeDocument/2006/relationships/hyperlink" Target="https://support.procore.com/products/online/user-guide/project-level/punch-list/tutorials/import-punch-list-items" TargetMode="External"/><Relationship Id="rId10" Type="http://schemas.openxmlformats.org/officeDocument/2006/relationships/hyperlink" Target="https://support.procore.com/products/online/user-guide/company-level/directory" TargetMode="External"/><Relationship Id="rId54" Type="http://schemas.openxmlformats.org/officeDocument/2006/relationships/hyperlink" Target="https://support.procore.com/products/online/user-guide/project-level/punch-list" TargetMode="External"/><Relationship Id="rId13" Type="http://schemas.openxmlformats.org/officeDocument/2006/relationships/hyperlink" Target="https://support.procore.com/products/online/user-guide/company-level/prequalifications" TargetMode="External"/><Relationship Id="rId57" Type="http://schemas.openxmlformats.org/officeDocument/2006/relationships/hyperlink" Target="https://support.procore.com/products/online/user-guide/project-level/emails" TargetMode="External"/><Relationship Id="rId12" Type="http://schemas.openxmlformats.org/officeDocument/2006/relationships/hyperlink" Target="https://support.procore.com/products/online/user-guide/company-level/inspections" TargetMode="External"/><Relationship Id="rId56" Type="http://schemas.openxmlformats.org/officeDocument/2006/relationships/hyperlink" Target="https://support.procore.com/products/online/user-guide/project-level/meetings" TargetMode="External"/><Relationship Id="rId15" Type="http://schemas.openxmlformats.org/officeDocument/2006/relationships/hyperlink" Target="https://support.procore.com/products/online/user-guide/company-level/admin/tutorials/add-a-custom-project-stage" TargetMode="External"/><Relationship Id="rId59" Type="http://schemas.openxmlformats.org/officeDocument/2006/relationships/hyperlink" Target="https://support.procore.com/integrations/procore-outlook-addin" TargetMode="External"/><Relationship Id="rId14" Type="http://schemas.openxmlformats.org/officeDocument/2006/relationships/hyperlink" Target="https://learn.procore.com/series/procore-certification-subcontractor-client/procore-certification-procore-administrator" TargetMode="External"/><Relationship Id="rId58" Type="http://schemas.openxmlformats.org/officeDocument/2006/relationships/hyperlink" Target="https://support.procore.com/products/procore-drive/user-guide/emails" TargetMode="External"/><Relationship Id="rId17" Type="http://schemas.openxmlformats.org/officeDocument/2006/relationships/hyperlink" Target="https://support.procore.com/products/online/user-guide/company-level/admin/tutorials/add-a-custom-project-region" TargetMode="External"/><Relationship Id="rId16" Type="http://schemas.openxmlformats.org/officeDocument/2006/relationships/hyperlink" Target="https://support.procore.com/products/online/user-guide/company-level/admin/tutorials/add-a-custom-project-type" TargetMode="External"/><Relationship Id="rId19" Type="http://schemas.openxmlformats.org/officeDocument/2006/relationships/hyperlink" Target="https://support.procore.com/products/online/user-guide/company-level/admin/tutorials/add-and-edit-company-cost-codes" TargetMode="External"/><Relationship Id="rId18" Type="http://schemas.openxmlformats.org/officeDocument/2006/relationships/hyperlink" Target="https://support.procore.com/faq/how-do-i-prepare-my-data-for-import-into-procore/what-are-custom-project-r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8A3KeTAhJCmXVO1NKxHnhU1cQ==">AMUW2mV8F1aBJmnV5NBdlFc0ZT4ta2y8gnTA99n+MNbztioS9cpn7l/uOsw9vK9I0DS5wbsftUuIZvli6Nrbxxs07mylCGmKErwD20NaaECHQhuVKiu3dPIXq3aDP7oe8VA4ZFLrVmvMyQK9BcO9IB47KQtLVc34PGabUEV07UOXrMPPWQTTfzjjQwvHfHn475gXsohf65iGtkr8ncqEiqthenCzanKRX2+Y0hIYSNXfU+gL/cJZGLQNYYhFdOp3FSQy0q24qFvQWSY36U3NWn+9SldjkdLHkkzp7TBXmt/vkxMGJ1GaY3sxvs0+1D86G3CMSM6YwMLxd2DUxuFyQlkMK+N7ZTRf0OgxHgKj9k6ifVpx9hzvz2gRGIYMyW75UbgaYj6bQX6q1CcK5hSe3bE+JCCyQtKgaLP2cBlU6lEplUYxCQfhM4IiO3Em4VMvNrKubZxFvMudFOIOoxI6OA1nnQulRNyTtInda0nfmj4p3nYD49vrXcyPxrlK6Xz/xt8qgN91koGnH0G3wWX464zhb8+ok8GJ8IOO6YeyPCTe8zRApNa93ofNiNMsFfRggTweRczlfZNR3G0KZ4vlJJThJX6GXCemTKc9M5O61e+Uvt8Aetd1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2020-06-16T15:25:00Z</dcterms:created>
  <dc:creator>Katy Durst</dc:creator>
</cp:coreProperties>
</file>